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49795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bookmarkStart w:id="11" w:name="_GoBack"/>
      <w:bookmarkEnd w:id="11"/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  </w:t>
      </w:r>
    </w:p>
    <w:p w14:paraId="1EF84AC8">
      <w:pPr>
        <w:widowControl/>
        <w:spacing w:beforeAutospacing="1" w:afterAutospacing="1" w:line="360" w:lineRule="auto"/>
        <w:rPr>
          <w:rFonts w:hint="eastAsia" w:asci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致：</w:t>
      </w:r>
      <w:r>
        <w:rPr>
          <w:rFonts w:hint="eastAsia" w:ascii="宋体" w:hAnsi="宋体" w:cs="宋体"/>
          <w:bCs/>
          <w:kern w:val="0"/>
          <w:sz w:val="36"/>
          <w:szCs w:val="36"/>
          <w:lang w:eastAsia="zh-CN"/>
        </w:rPr>
        <w:t>黎川县人民医院</w:t>
      </w:r>
    </w:p>
    <w:p w14:paraId="3382C00C">
      <w:pPr>
        <w:pStyle w:val="2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  <w:lang w:eastAsia="zh-CN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  <w:lang w:eastAsia="zh-CN"/>
        </w:rPr>
        <w:t>设</w:t>
      </w:r>
    </w:p>
    <w:p w14:paraId="0DB2C146">
      <w:pPr>
        <w:pStyle w:val="2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eastAsia="zh-CN"/>
        </w:rPr>
        <w:t>备</w:t>
      </w:r>
    </w:p>
    <w:p w14:paraId="37E1A37F">
      <w:pPr>
        <w:pStyle w:val="2"/>
        <w:spacing w:before="40" w:after="40"/>
        <w:ind w:firstLine="629"/>
        <w:rPr>
          <w:rFonts w:hint="default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咨</w:t>
      </w:r>
    </w:p>
    <w:p w14:paraId="5293BA6F">
      <w:pPr>
        <w:pStyle w:val="2"/>
        <w:spacing w:before="40" w:after="40"/>
        <w:ind w:firstLine="629"/>
        <w:rPr>
          <w:rFonts w:hint="default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询</w:t>
      </w:r>
    </w:p>
    <w:p w14:paraId="2C07B272">
      <w:pPr>
        <w:pStyle w:val="2"/>
        <w:spacing w:before="40" w:after="40"/>
        <w:ind w:firstLine="629"/>
        <w:rPr>
          <w:rFonts w:hint="default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文</w:t>
      </w:r>
    </w:p>
    <w:p w14:paraId="65DE3428">
      <w:pPr>
        <w:pStyle w:val="2"/>
        <w:spacing w:before="40" w:after="40"/>
        <w:ind w:firstLine="629"/>
        <w:rPr>
          <w:rFonts w:hint="default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件</w:t>
      </w:r>
    </w:p>
    <w:bookmarkEnd w:id="0"/>
    <w:p w14:paraId="143F5E15">
      <w:pPr>
        <w:widowControl/>
        <w:spacing w:beforeAutospacing="1" w:afterAutospacing="1" w:line="360" w:lineRule="auto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ascii="宋体" w:cs="宋体"/>
          <w:kern w:val="0"/>
          <w:sz w:val="24"/>
        </w:rPr>
        <w:t> </w:t>
      </w:r>
      <w:r>
        <w:rPr>
          <w:rFonts w:hint="eastAsia" w:ascii="宋体" w:cs="宋体"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660F6B61">
      <w:pPr>
        <w:pStyle w:val="2"/>
        <w:jc w:val="left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val="en-US" w:eastAsia="zh-CN" w:bidi="ar-SA"/>
        </w:rPr>
        <w:t>项目编号：</w:t>
      </w:r>
    </w:p>
    <w:p w14:paraId="1226411C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品    牌：</w:t>
      </w:r>
    </w:p>
    <w:p w14:paraId="04865BA5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报名</w:t>
      </w:r>
      <w:r>
        <w:rPr>
          <w:rFonts w:hint="eastAsia" w:ascii="宋体" w:hAnsi="宋体" w:cs="宋体"/>
          <w:b/>
          <w:kern w:val="0"/>
          <w:sz w:val="36"/>
          <w:szCs w:val="36"/>
        </w:rPr>
        <w:t>供应商名称：</w:t>
      </w:r>
    </w:p>
    <w:p w14:paraId="74CCE5F6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日期：     年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 月 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>日</w:t>
      </w:r>
    </w:p>
    <w:p w14:paraId="7B4681FA">
      <w:pPr>
        <w:widowControl/>
        <w:spacing w:beforeAutospacing="1" w:afterAutospacing="1" w:line="360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bookmarkStart w:id="1" w:name="_Toc485736230"/>
      <w:r>
        <w:rPr>
          <w:rFonts w:hint="eastAsia" w:ascii="宋体" w:hAnsi="宋体" w:cs="宋体"/>
          <w:b/>
          <w:bCs/>
          <w:kern w:val="0"/>
          <w:sz w:val="44"/>
          <w:szCs w:val="44"/>
        </w:rPr>
        <w:t>目录</w:t>
      </w:r>
    </w:p>
    <w:tbl>
      <w:tblPr>
        <w:tblStyle w:val="2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6809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noWrap w:val="0"/>
            <w:vAlign w:val="center"/>
          </w:tcPr>
          <w:p w14:paraId="1E310A2B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902" w:type="dxa"/>
            <w:noWrap w:val="0"/>
            <w:vAlign w:val="center"/>
          </w:tcPr>
          <w:p w14:paraId="4016571F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1590" w:type="dxa"/>
            <w:noWrap w:val="0"/>
            <w:vAlign w:val="center"/>
          </w:tcPr>
          <w:p w14:paraId="388E3C5F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页码</w:t>
            </w:r>
          </w:p>
        </w:tc>
      </w:tr>
      <w:tr w14:paraId="0840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25" w:type="dxa"/>
            <w:noWrap w:val="0"/>
            <w:vAlign w:val="center"/>
          </w:tcPr>
          <w:p w14:paraId="55D97C1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902" w:type="dxa"/>
            <w:noWrap w:val="0"/>
            <w:vAlign w:val="center"/>
          </w:tcPr>
          <w:p w14:paraId="106667B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auto"/>
              </w:rPr>
              <w:t>设备咨询响应函</w:t>
            </w:r>
          </w:p>
        </w:tc>
        <w:tc>
          <w:tcPr>
            <w:tcW w:w="1590" w:type="dxa"/>
            <w:noWrap w:val="0"/>
            <w:vAlign w:val="top"/>
          </w:tcPr>
          <w:p w14:paraId="71E4F2E1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5F3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noWrap w:val="0"/>
            <w:vAlign w:val="center"/>
          </w:tcPr>
          <w:p w14:paraId="230B20E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4902" w:type="dxa"/>
            <w:noWrap w:val="0"/>
            <w:vAlign w:val="center"/>
          </w:tcPr>
          <w:p w14:paraId="7E0852CA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报价一览表</w:t>
            </w:r>
          </w:p>
        </w:tc>
        <w:tc>
          <w:tcPr>
            <w:tcW w:w="1590" w:type="dxa"/>
            <w:noWrap w:val="0"/>
            <w:vAlign w:val="top"/>
          </w:tcPr>
          <w:p w14:paraId="686AB85E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A9D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noWrap w:val="0"/>
            <w:vAlign w:val="center"/>
          </w:tcPr>
          <w:p w14:paraId="62E765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02" w:type="dxa"/>
            <w:noWrap w:val="0"/>
            <w:vAlign w:val="center"/>
          </w:tcPr>
          <w:p w14:paraId="2F137FF8"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设备相关耗材</w:t>
            </w:r>
          </w:p>
        </w:tc>
        <w:tc>
          <w:tcPr>
            <w:tcW w:w="1590" w:type="dxa"/>
            <w:noWrap w:val="0"/>
            <w:vAlign w:val="top"/>
          </w:tcPr>
          <w:p w14:paraId="60F49652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99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noWrap w:val="0"/>
            <w:vAlign w:val="center"/>
          </w:tcPr>
          <w:p w14:paraId="3CD05F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02" w:type="dxa"/>
            <w:noWrap w:val="0"/>
            <w:vAlign w:val="center"/>
          </w:tcPr>
          <w:p w14:paraId="2076256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设备注册寿命或说明书规定使用年限证明资料</w:t>
            </w:r>
          </w:p>
        </w:tc>
        <w:tc>
          <w:tcPr>
            <w:tcW w:w="1590" w:type="dxa"/>
            <w:noWrap w:val="0"/>
            <w:vAlign w:val="top"/>
          </w:tcPr>
          <w:p w14:paraId="5B52F2A3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31E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noWrap w:val="0"/>
            <w:vAlign w:val="center"/>
          </w:tcPr>
          <w:p w14:paraId="7B2B22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902" w:type="dxa"/>
            <w:noWrap w:val="0"/>
            <w:vAlign w:val="center"/>
          </w:tcPr>
          <w:p w14:paraId="227FE64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制造商授权书</w:t>
            </w:r>
          </w:p>
        </w:tc>
        <w:tc>
          <w:tcPr>
            <w:tcW w:w="1590" w:type="dxa"/>
            <w:noWrap w:val="0"/>
            <w:vAlign w:val="top"/>
          </w:tcPr>
          <w:p w14:paraId="67B17A7C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904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25" w:type="dxa"/>
            <w:noWrap w:val="0"/>
            <w:vAlign w:val="center"/>
          </w:tcPr>
          <w:p w14:paraId="0248A0A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902" w:type="dxa"/>
            <w:noWrap w:val="0"/>
            <w:vAlign w:val="center"/>
          </w:tcPr>
          <w:p w14:paraId="49C3DB3F"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供应商资格证明文件</w:t>
            </w:r>
          </w:p>
        </w:tc>
        <w:tc>
          <w:tcPr>
            <w:tcW w:w="1590" w:type="dxa"/>
            <w:noWrap w:val="0"/>
            <w:vAlign w:val="top"/>
          </w:tcPr>
          <w:p w14:paraId="0DF6C837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99C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noWrap w:val="0"/>
            <w:vAlign w:val="center"/>
          </w:tcPr>
          <w:p w14:paraId="79B9B9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902" w:type="dxa"/>
            <w:noWrap w:val="0"/>
            <w:vAlign w:val="center"/>
          </w:tcPr>
          <w:p w14:paraId="7DED5977">
            <w:pPr>
              <w:spacing w:before="120" w:beforeLines="50" w:after="120" w:afterLines="50"/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货物制造商资格证明文件</w:t>
            </w:r>
          </w:p>
        </w:tc>
        <w:tc>
          <w:tcPr>
            <w:tcW w:w="1590" w:type="dxa"/>
            <w:noWrap w:val="0"/>
            <w:vAlign w:val="top"/>
          </w:tcPr>
          <w:p w14:paraId="68C3DC21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4D5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noWrap w:val="0"/>
            <w:vAlign w:val="center"/>
          </w:tcPr>
          <w:p w14:paraId="43E69B5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902" w:type="dxa"/>
            <w:noWrap w:val="0"/>
            <w:vAlign w:val="center"/>
          </w:tcPr>
          <w:p w14:paraId="0EDA9FA3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国内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甲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及以上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医院客户名单及其同型号设备的合同复印件或中标通知书</w:t>
            </w:r>
          </w:p>
        </w:tc>
        <w:tc>
          <w:tcPr>
            <w:tcW w:w="1590" w:type="dxa"/>
            <w:noWrap w:val="0"/>
            <w:vAlign w:val="top"/>
          </w:tcPr>
          <w:p w14:paraId="3CFAFC25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B97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noWrap w:val="0"/>
            <w:vAlign w:val="center"/>
          </w:tcPr>
          <w:p w14:paraId="7E9538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902" w:type="dxa"/>
            <w:noWrap w:val="0"/>
            <w:vAlign w:val="center"/>
          </w:tcPr>
          <w:p w14:paraId="48F21A46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设备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彩页</w:t>
            </w:r>
          </w:p>
        </w:tc>
        <w:tc>
          <w:tcPr>
            <w:tcW w:w="1590" w:type="dxa"/>
            <w:noWrap w:val="0"/>
            <w:vAlign w:val="top"/>
          </w:tcPr>
          <w:p w14:paraId="41BD0527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5A9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noWrap w:val="0"/>
            <w:vAlign w:val="center"/>
          </w:tcPr>
          <w:p w14:paraId="590FFBF0"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902" w:type="dxa"/>
            <w:noWrap w:val="0"/>
            <w:vAlign w:val="center"/>
          </w:tcPr>
          <w:p w14:paraId="0131B945">
            <w:pPr>
              <w:spacing w:before="120" w:beforeLines="50" w:after="120" w:afterLines="50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评分标准</w:t>
            </w:r>
          </w:p>
        </w:tc>
        <w:tc>
          <w:tcPr>
            <w:tcW w:w="1590" w:type="dxa"/>
            <w:noWrap w:val="0"/>
            <w:vAlign w:val="top"/>
          </w:tcPr>
          <w:p w14:paraId="7496E1E4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1BC447B3">
      <w:pPr>
        <w:rPr>
          <w:rFonts w:hint="eastAsia"/>
        </w:rPr>
      </w:pPr>
    </w:p>
    <w:p w14:paraId="6B04E4EF">
      <w:pPr>
        <w:pStyle w:val="2"/>
        <w:rPr>
          <w:rFonts w:hint="eastAsia"/>
        </w:rPr>
      </w:pPr>
    </w:p>
    <w:p w14:paraId="45D20B6A">
      <w:pPr>
        <w:spacing w:before="120" w:beforeLines="50" w:after="120" w:afterLines="50"/>
        <w:rPr>
          <w:rFonts w:hint="eastAsia" w:ascii="仿宋" w:hAnsi="仿宋" w:eastAsia="仿宋" w:cs="仿宋"/>
          <w:kern w:val="0"/>
          <w:sz w:val="32"/>
          <w:szCs w:val="32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</w:p>
    <w:p w14:paraId="6359C1EA">
      <w:pPr>
        <w:rPr>
          <w:rFonts w:hint="eastAsia"/>
          <w:kern w:val="0"/>
        </w:rPr>
      </w:pPr>
    </w:p>
    <w:p w14:paraId="39F396E8">
      <w:pPr>
        <w:pStyle w:val="2"/>
        <w:ind w:firstLine="0"/>
        <w:rPr>
          <w:rFonts w:hint="eastAsia" w:ascii="黑体"/>
          <w:kern w:val="0"/>
        </w:rPr>
      </w:pPr>
      <w:r>
        <w:rPr>
          <w:rFonts w:hint="eastAsia"/>
          <w:kern w:val="0"/>
        </w:rPr>
        <w:t>一、设备咨询响应函</w:t>
      </w:r>
      <w:bookmarkEnd w:id="1"/>
    </w:p>
    <w:p w14:paraId="36220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致：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黎川县人民医院</w:t>
      </w:r>
    </w:p>
    <w:p w14:paraId="7CD1E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9" w:leftChars="128" w:firstLine="560" w:firstLineChars="2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（响应供应商名称）系中华人民共和国合法企业，我方就参加本次设备咨询有关事项郑重声明如下：</w:t>
      </w:r>
    </w:p>
    <w:p w14:paraId="08319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一、我方完全理解并接受设备咨询公告所有要求。</w:t>
      </w:r>
    </w:p>
    <w:p w14:paraId="2EF3A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9" w:leftChars="128" w:firstLine="280" w:firstLineChars="1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二、我方提交的所有响应文件、资料都是准确和真实的，如有虚假或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隐瞒，我方愿意承担一切法律责任。</w:t>
      </w:r>
    </w:p>
    <w:p w14:paraId="28656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  <w:t>三、我方承诺，包含但不限于设备咨询、院内采购、院内招标、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  <w:t>政府采购等方式与医院有业务往来，所有设备、器械等产品在相同配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  <w:t>置条件下的成交价为全省最低价。</w:t>
      </w:r>
    </w:p>
    <w:p w14:paraId="2617D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四、我方承诺，以后的设备采购不高于此次设备咨询结果，设备性能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参数、配置、维保不低于此次设备咨询结果。</w:t>
      </w:r>
    </w:p>
    <w:p w14:paraId="77347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五、与此次设备咨询相关一切正式往来信函请寄：</w:t>
      </w:r>
    </w:p>
    <w:p w14:paraId="2B4DB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地址 ：                             传真：</w:t>
      </w:r>
    </w:p>
    <w:p w14:paraId="57643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电话 ：                             电子邮件：</w:t>
      </w:r>
    </w:p>
    <w:p w14:paraId="252E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</w:rPr>
      </w:pPr>
    </w:p>
    <w:p w14:paraId="11E2A3BA">
      <w:pPr>
        <w:spacing w:line="360" w:lineRule="auto"/>
        <w:ind w:firstLine="3500" w:firstLineChars="1250"/>
        <w:rPr>
          <w:rFonts w:hint="eastAsia" w:ascii="宋体" w:hAnsi="宋体" w:cs="宋体"/>
          <w:kern w:val="0"/>
          <w:sz w:val="28"/>
          <w:szCs w:val="28"/>
        </w:rPr>
      </w:pPr>
    </w:p>
    <w:p w14:paraId="0BAC1E93">
      <w:pPr>
        <w:spacing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法定代表人（ 或被授权人（签字）：</w:t>
      </w:r>
      <w:r>
        <w:rPr>
          <w:rFonts w:ascii="宋体" w:hAnsi="宋体" w:cs="宋体"/>
          <w:kern w:val="0"/>
          <w:sz w:val="28"/>
          <w:szCs w:val="28"/>
        </w:rPr>
        <w:t>________________</w:t>
      </w:r>
    </w:p>
    <w:p w14:paraId="29341A4D">
      <w:pPr>
        <w:spacing w:line="360" w:lineRule="auto"/>
        <w:ind w:firstLine="4900" w:firstLineChars="175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4560013C">
      <w:pPr>
        <w:spacing w:line="360" w:lineRule="auto"/>
        <w:ind w:firstLine="4900" w:firstLineChars="17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响应供应商名称（公章）  </w:t>
      </w:r>
    </w:p>
    <w:p w14:paraId="503666D9">
      <w:pPr>
        <w:spacing w:line="360" w:lineRule="auto"/>
        <w:ind w:firstLine="4900" w:firstLineChars="17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</w:t>
      </w:r>
    </w:p>
    <w:p w14:paraId="7A8F1AFC">
      <w:pPr>
        <w:spacing w:line="360" w:lineRule="auto"/>
        <w:ind w:firstLine="5040" w:firstLineChars="18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年    月    日</w:t>
      </w:r>
    </w:p>
    <w:p w14:paraId="32F74115">
      <w:pPr>
        <w:spacing w:line="360" w:lineRule="auto"/>
        <w:ind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39AEE65A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pgSz w:w="11906" w:h="16838"/>
          <w:pgMar w:top="1587" w:right="1587" w:bottom="113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</w:p>
    <w:p w14:paraId="61094BEB">
      <w:pPr>
        <w:pStyle w:val="2"/>
        <w:rPr>
          <w:kern w:val="0"/>
        </w:rPr>
      </w:pPr>
      <w:bookmarkStart w:id="2" w:name="_Toc485736232"/>
      <w:bookmarkStart w:id="3" w:name="_Toc480191543"/>
      <w:r>
        <w:rPr>
          <w:rFonts w:hint="eastAsia"/>
          <w:kern w:val="0"/>
        </w:rPr>
        <w:t>二、 响应货物报价一览表</w:t>
      </w:r>
      <w:bookmarkEnd w:id="2"/>
      <w:bookmarkEnd w:id="3"/>
    </w:p>
    <w:tbl>
      <w:tblPr>
        <w:tblStyle w:val="23"/>
        <w:tblW w:w="1400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595"/>
        <w:gridCol w:w="980"/>
        <w:gridCol w:w="1450"/>
        <w:gridCol w:w="1288"/>
        <w:gridCol w:w="1290"/>
        <w:gridCol w:w="1127"/>
        <w:gridCol w:w="1370"/>
        <w:gridCol w:w="1510"/>
        <w:gridCol w:w="1724"/>
      </w:tblGrid>
      <w:tr w14:paraId="5B6CF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tblCellSpacing w:w="0" w:type="dxa"/>
          <w:jc w:val="center"/>
        </w:trPr>
        <w:tc>
          <w:tcPr>
            <w:tcW w:w="672" w:type="dxa"/>
            <w:tcBorders>
              <w:tl2br w:val="nil"/>
              <w:tr2bl w:val="nil"/>
            </w:tcBorders>
            <w:noWrap w:val="0"/>
            <w:vAlign w:val="center"/>
          </w:tcPr>
          <w:p w14:paraId="5EC8C7E4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  <w:lang w:val="en-US" w:eastAsia="zh-CN"/>
              </w:rPr>
              <w:t>品目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noWrap w:val="0"/>
            <w:vAlign w:val="center"/>
          </w:tcPr>
          <w:p w14:paraId="2E8F0788">
            <w:pPr>
              <w:widowControl/>
              <w:snapToGrid w:val="0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  <w:t>货物名称</w:t>
            </w: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359B8806">
            <w:pPr>
              <w:widowControl/>
              <w:snapToGrid w:val="0"/>
              <w:jc w:val="center"/>
              <w:rPr>
                <w:rFonts w:hint="eastAsia"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  <w:t>品牌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6F132410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  <w:t>型号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noWrap w:val="0"/>
            <w:vAlign w:val="center"/>
          </w:tcPr>
          <w:p w14:paraId="050DE54D">
            <w:pPr>
              <w:widowControl/>
              <w:snapToGrid w:val="0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  <w:t>数量及单位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 w14:paraId="4FA59DFB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  <w:t>单价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  <w:t>元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  <w:lang w:eastAsia="zh-CN"/>
              </w:rPr>
              <w:t>）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noWrap w:val="0"/>
            <w:vAlign w:val="center"/>
          </w:tcPr>
          <w:p w14:paraId="105E876D">
            <w:pPr>
              <w:widowControl/>
              <w:snapToGrid w:val="0"/>
              <w:jc w:val="center"/>
              <w:rPr>
                <w:rFonts w:hint="eastAsia"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  <w:t>保修期限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 w14:paraId="5DF42284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  <w:t>设备注册寿命或说明书规定使用年限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6170CF84">
            <w:pPr>
              <w:widowControl/>
              <w:snapToGrid w:val="0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  <w:t>制造商名称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noWrap w:val="0"/>
            <w:vAlign w:val="center"/>
          </w:tcPr>
          <w:p w14:paraId="13572B25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  <w:t>医疗器械注册证号</w:t>
            </w:r>
          </w:p>
        </w:tc>
      </w:tr>
      <w:tr w14:paraId="73A9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tblCellSpacing w:w="0" w:type="dxa"/>
          <w:jc w:val="center"/>
        </w:trPr>
        <w:tc>
          <w:tcPr>
            <w:tcW w:w="672" w:type="dxa"/>
            <w:tcBorders>
              <w:tl2br w:val="nil"/>
              <w:tr2bl w:val="nil"/>
            </w:tcBorders>
            <w:noWrap w:val="0"/>
            <w:vAlign w:val="center"/>
          </w:tcPr>
          <w:p w14:paraId="56F7A80B">
            <w:pPr>
              <w:widowControl/>
              <w:spacing w:line="360" w:lineRule="auto"/>
              <w:jc w:val="center"/>
              <w:rPr>
                <w:rFonts w:hint="default" w:ascii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lang w:val="en-US" w:eastAsia="zh-CN"/>
              </w:rPr>
              <w:t>一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noWrap w:val="0"/>
            <w:vAlign w:val="center"/>
          </w:tcPr>
          <w:p w14:paraId="1CD29515">
            <w:pPr>
              <w:widowControl/>
              <w:spacing w:line="360" w:lineRule="auto"/>
              <w:jc w:val="center"/>
              <w:rPr>
                <w:rFonts w:hint="default" w:asci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lang w:val="en-US" w:eastAsia="zh-CN"/>
              </w:rPr>
              <w:t>XX设备</w:t>
            </w: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3C4550CB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3CEF65D1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288" w:type="dxa"/>
            <w:tcBorders>
              <w:tl2br w:val="nil"/>
              <w:tr2bl w:val="nil"/>
            </w:tcBorders>
            <w:noWrap w:val="0"/>
            <w:vAlign w:val="center"/>
          </w:tcPr>
          <w:p w14:paraId="460BDF75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 w14:paraId="79AF5F9A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noWrap w:val="0"/>
            <w:vAlign w:val="center"/>
          </w:tcPr>
          <w:p w14:paraId="1B57EB43">
            <w:pPr>
              <w:widowControl/>
              <w:spacing w:line="360" w:lineRule="auto"/>
              <w:jc w:val="center"/>
              <w:rPr>
                <w:rFonts w:ascii="宋体" w:hAnsi="Calibri" w:eastAsia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 w14:paraId="6412E833">
            <w:pPr>
              <w:widowControl/>
              <w:spacing w:line="360" w:lineRule="auto"/>
              <w:jc w:val="center"/>
              <w:rPr>
                <w:rFonts w:ascii="宋体" w:hAnsi="Calibri" w:eastAsia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6462022F">
            <w:pPr>
              <w:widowControl/>
              <w:spacing w:line="360" w:lineRule="auto"/>
              <w:jc w:val="center"/>
              <w:rPr>
                <w:rFonts w:ascii="宋体" w:hAnsi="Calibri" w:eastAsia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noWrap w:val="0"/>
            <w:vAlign w:val="center"/>
          </w:tcPr>
          <w:p w14:paraId="1FE6EFB1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</w:tr>
      <w:tr w14:paraId="723B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tblCellSpacing w:w="0" w:type="dxa"/>
          <w:jc w:val="center"/>
        </w:trPr>
        <w:tc>
          <w:tcPr>
            <w:tcW w:w="672" w:type="dxa"/>
            <w:tcBorders>
              <w:tl2br w:val="nil"/>
              <w:tr2bl w:val="nil"/>
            </w:tcBorders>
            <w:noWrap w:val="0"/>
            <w:vAlign w:val="center"/>
          </w:tcPr>
          <w:p w14:paraId="58FFD150">
            <w:pPr>
              <w:widowControl/>
              <w:spacing w:line="360" w:lineRule="auto"/>
              <w:jc w:val="center"/>
              <w:rPr>
                <w:rFonts w:hint="default" w:ascii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lang w:val="en-US" w:eastAsia="zh-CN"/>
              </w:rPr>
              <w:t>二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noWrap w:val="0"/>
            <w:vAlign w:val="center"/>
          </w:tcPr>
          <w:p w14:paraId="087C02D4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lang w:val="en-US" w:eastAsia="zh-CN"/>
              </w:rPr>
              <w:t>XX设备</w:t>
            </w: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393677F8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2169DEC1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288" w:type="dxa"/>
            <w:tcBorders>
              <w:tl2br w:val="nil"/>
              <w:tr2bl w:val="nil"/>
            </w:tcBorders>
            <w:noWrap w:val="0"/>
            <w:vAlign w:val="center"/>
          </w:tcPr>
          <w:p w14:paraId="2FFEC928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 w14:paraId="78AF55EF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noWrap w:val="0"/>
            <w:vAlign w:val="center"/>
          </w:tcPr>
          <w:p w14:paraId="1F83D471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 w14:paraId="2338DDD2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1C403B52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noWrap w:val="0"/>
            <w:vAlign w:val="center"/>
          </w:tcPr>
          <w:p w14:paraId="7709384A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</w:tr>
    </w:tbl>
    <w:p w14:paraId="75A70686">
      <w:pPr>
        <w:widowControl/>
        <w:spacing w:beforeAutospacing="1" w:afterAutospacing="1"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法定代表人或被授权人（签字）：</w:t>
      </w:r>
      <w:r>
        <w:rPr>
          <w:rFonts w:ascii="宋体" w:hAnsi="宋体" w:cs="宋体"/>
          <w:kern w:val="0"/>
          <w:sz w:val="28"/>
          <w:szCs w:val="28"/>
        </w:rPr>
        <w:t>_______________</w:t>
      </w:r>
      <w:r>
        <w:rPr>
          <w:rFonts w:ascii="宋体" w:cs="宋体"/>
          <w:kern w:val="0"/>
          <w:sz w:val="28"/>
          <w:szCs w:val="28"/>
        </w:rPr>
        <w:t>         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联系人及电话：</w:t>
      </w:r>
      <w:r>
        <w:rPr>
          <w:rFonts w:ascii="宋体" w:hAnsi="宋体" w:cs="宋体"/>
          <w:kern w:val="0"/>
          <w:sz w:val="28"/>
          <w:szCs w:val="28"/>
        </w:rPr>
        <w:t>_______________________________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</w:p>
    <w:p w14:paraId="6AC8E6D5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设备制造商技术支持联系人及电话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  <w:r>
        <w:rPr>
          <w:rFonts w:ascii="宋体" w:hAnsi="宋体" w:cs="宋体"/>
          <w:kern w:val="0"/>
          <w:sz w:val="28"/>
          <w:szCs w:val="28"/>
        </w:rPr>
        <w:t>_______________________________</w:t>
      </w:r>
    </w:p>
    <w:p w14:paraId="0603CB0E">
      <w:pPr>
        <w:widowControl/>
        <w:ind w:left="4305" w:leftChars="50" w:hanging="4200" w:hangingChars="1500"/>
        <w:jc w:val="left"/>
        <w:rPr>
          <w:rFonts w:hint="eastAsia"/>
          <w:kern w:val="0"/>
          <w:sz w:val="28"/>
          <w:szCs w:val="28"/>
        </w:rPr>
        <w:sectPr>
          <w:footerReference r:id="rId7" w:type="default"/>
          <w:pgSz w:w="16838" w:h="11906" w:orient="landscape"/>
          <w:pgMar w:top="1417" w:right="1440" w:bottom="1083" w:left="1440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3" w:charSpace="0"/>
        </w:sectPr>
      </w:pPr>
      <w:r>
        <w:rPr>
          <w:rFonts w:hint="eastAsia" w:ascii="宋体" w:hAnsi="宋体" w:cs="宋体"/>
          <w:kern w:val="0"/>
          <w:sz w:val="28"/>
          <w:szCs w:val="28"/>
        </w:rPr>
        <w:t>响应供应商（公章）</w:t>
      </w:r>
      <w:r>
        <w:rPr>
          <w:rFonts w:ascii="宋体" w:cs="宋体"/>
          <w:kern w:val="0"/>
          <w:sz w:val="28"/>
          <w:szCs w:val="28"/>
        </w:rPr>
        <w:t>       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cs="宋体"/>
          <w:kern w:val="0"/>
          <w:sz w:val="28"/>
          <w:szCs w:val="28"/>
        </w:rPr>
        <w:t>                           </w:t>
      </w:r>
      <w:r>
        <w:rPr>
          <w:rFonts w:hint="eastAsia" w:ascii="宋体" w:cs="宋体"/>
          <w:kern w:val="0"/>
          <w:sz w:val="28"/>
          <w:szCs w:val="28"/>
        </w:rPr>
        <w:t xml:space="preserve">           </w:t>
      </w:r>
      <w:r>
        <w:rPr>
          <w:rFonts w:ascii="宋体" w:cs="宋体"/>
          <w:kern w:val="0"/>
          <w:sz w:val="28"/>
          <w:szCs w:val="28"/>
        </w:rPr>
        <w:t> </w:t>
      </w:r>
      <w:r>
        <w:rPr>
          <w:rFonts w:hint="eastAsia" w:asci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kern w:val="0"/>
          <w:sz w:val="28"/>
          <w:szCs w:val="28"/>
        </w:rPr>
        <w:t xml:space="preserve">时间：       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cs="宋体"/>
          <w:kern w:val="0"/>
          <w:sz w:val="28"/>
          <w:szCs w:val="28"/>
        </w:rPr>
        <w:t> 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日</w:t>
      </w:r>
      <w:bookmarkStart w:id="4" w:name="_Toc485736233"/>
      <w:bookmarkStart w:id="5" w:name="_Toc480191544"/>
      <w:bookmarkStart w:id="6" w:name="_Toc265316642"/>
    </w:p>
    <w:bookmarkEnd w:id="4"/>
    <w:bookmarkEnd w:id="5"/>
    <w:p w14:paraId="2995DB7D">
      <w:pPr>
        <w:pStyle w:val="2"/>
        <w:rPr>
          <w:rFonts w:hint="eastAsia" w:ascii="Arial" w:hAnsi="Arial" w:cs="Times New Roman"/>
          <w:b/>
          <w:bCs/>
          <w:kern w:val="0"/>
        </w:rPr>
      </w:pPr>
      <w:bookmarkStart w:id="7" w:name="_Toc479257748"/>
      <w:bookmarkStart w:id="8" w:name="_Toc485736243"/>
      <w:bookmarkStart w:id="9" w:name="_Toc485736236"/>
      <w:bookmarkStart w:id="10" w:name="_Toc516969105"/>
      <w:r>
        <w:rPr>
          <w:rFonts w:hint="eastAsia" w:ascii="Arial" w:hAnsi="Arial" w:cs="Times New Roman"/>
          <w:b/>
          <w:bCs/>
          <w:kern w:val="0"/>
          <w:lang w:val="en-US" w:eastAsia="zh-CN"/>
        </w:rPr>
        <w:t>三、设备相关耗材</w:t>
      </w:r>
    </w:p>
    <w:p w14:paraId="6EF88E5B">
      <w:pPr>
        <w:pStyle w:val="22"/>
        <w:keepNext/>
        <w:keepLines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60" w:beforeAutospacing="0" w:after="260" w:afterAutospacing="0" w:line="412" w:lineRule="auto"/>
        <w:ind w:left="0" w:right="0" w:firstLine="420" w:firstLineChars="0"/>
        <w:rPr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试剂、耗材及常用配件/易损件报价（提供江西省</w:t>
      </w:r>
      <w:r>
        <w:rPr>
          <w:rFonts w:hint="default" w:ascii="Arial" w:hAnsi="Arial" w:cs="Arial"/>
          <w:b/>
          <w:bCs/>
          <w:color w:val="FF0000"/>
          <w:sz w:val="28"/>
          <w:szCs w:val="28"/>
        </w:rPr>
        <w:t>省标</w:t>
      </w:r>
      <w:r>
        <w:rPr>
          <w:rFonts w:hint="default" w:ascii="Arial" w:hAnsi="Arial" w:cs="Arial"/>
          <w:b/>
          <w:bCs/>
          <w:color w:val="000000"/>
          <w:sz w:val="28"/>
          <w:szCs w:val="28"/>
        </w:rPr>
        <w:t>及</w:t>
      </w:r>
      <w:r>
        <w:rPr>
          <w:rFonts w:hint="eastAsia" w:ascii="Arial" w:hAnsi="Arial" w:cs="Arial"/>
          <w:b/>
          <w:bCs/>
          <w:color w:val="000000"/>
          <w:sz w:val="28"/>
          <w:szCs w:val="28"/>
          <w:lang w:eastAsia="zh-CN"/>
        </w:rPr>
        <w:t>抚州</w:t>
      </w:r>
      <w:r>
        <w:rPr>
          <w:rFonts w:hint="default" w:ascii="Arial" w:hAnsi="Arial" w:cs="Arial"/>
          <w:b/>
          <w:bCs/>
          <w:color w:val="000000"/>
          <w:sz w:val="28"/>
          <w:szCs w:val="28"/>
        </w:rPr>
        <w:t>市</w:t>
      </w:r>
      <w:r>
        <w:rPr>
          <w:rFonts w:hint="default" w:ascii="Arial" w:hAnsi="Arial" w:cs="Arial"/>
          <w:b/>
          <w:bCs/>
          <w:color w:val="FF0000"/>
          <w:sz w:val="28"/>
          <w:szCs w:val="28"/>
        </w:rPr>
        <w:t>市标</w:t>
      </w:r>
      <w:r>
        <w:rPr>
          <w:rFonts w:hint="default" w:ascii="Arial" w:hAnsi="Arial" w:cs="Arial"/>
          <w:b/>
          <w:bCs/>
          <w:color w:val="000000"/>
          <w:sz w:val="28"/>
          <w:szCs w:val="28"/>
        </w:rPr>
        <w:t>中标价、中标编号、医用耗材代码，是否为专机专用耗材，</w:t>
      </w:r>
      <w:r>
        <w:rPr>
          <w:rFonts w:hint="eastAsia" w:ascii="Arial" w:hAnsi="Arial" w:cs="Arial"/>
          <w:b/>
          <w:bCs/>
          <w:color w:val="000000"/>
          <w:sz w:val="28"/>
          <w:szCs w:val="28"/>
          <w:lang w:val="en-US" w:eastAsia="zh-CN"/>
        </w:rPr>
        <w:t>二甲及以上</w:t>
      </w:r>
      <w:r>
        <w:rPr>
          <w:rFonts w:hint="default" w:ascii="Arial" w:hAnsi="Arial" w:cs="Arial"/>
          <w:b/>
          <w:bCs/>
          <w:color w:val="000000"/>
          <w:sz w:val="28"/>
          <w:szCs w:val="28"/>
        </w:rPr>
        <w:t>医院收费项目及金额，耗材每人份/每次金额，以及其他</w:t>
      </w:r>
      <w:r>
        <w:rPr>
          <w:rFonts w:hint="eastAsia" w:ascii="Arial" w:hAnsi="Arial" w:cs="Arial"/>
          <w:b/>
          <w:bCs/>
          <w:color w:val="000000"/>
          <w:sz w:val="28"/>
          <w:szCs w:val="28"/>
          <w:lang w:val="en-US" w:eastAsia="zh-CN"/>
        </w:rPr>
        <w:t>二</w:t>
      </w:r>
      <w:r>
        <w:rPr>
          <w:rFonts w:hint="default" w:ascii="Arial" w:hAnsi="Arial" w:cs="Arial"/>
          <w:b/>
          <w:bCs/>
          <w:color w:val="000000"/>
          <w:sz w:val="28"/>
          <w:szCs w:val="28"/>
        </w:rPr>
        <w:t>甲</w:t>
      </w:r>
      <w:r>
        <w:rPr>
          <w:rFonts w:hint="eastAsia" w:ascii="Arial" w:hAnsi="Arial" w:cs="Arial"/>
          <w:b/>
          <w:bCs/>
          <w:color w:val="000000"/>
          <w:sz w:val="28"/>
          <w:szCs w:val="28"/>
          <w:lang w:val="en-US" w:eastAsia="zh-CN"/>
        </w:rPr>
        <w:t>及以上</w:t>
      </w:r>
      <w:r>
        <w:rPr>
          <w:rFonts w:hint="default" w:ascii="Arial" w:hAnsi="Arial" w:cs="Arial"/>
          <w:b/>
          <w:bCs/>
          <w:color w:val="000000"/>
          <w:sz w:val="28"/>
          <w:szCs w:val="28"/>
        </w:rPr>
        <w:t>医院</w:t>
      </w:r>
      <w:r>
        <w:rPr>
          <w:rFonts w:hint="default" w:ascii="Arial" w:hAnsi="Arial" w:cs="Arial"/>
          <w:b/>
          <w:bCs/>
          <w:color w:val="FF0000"/>
          <w:sz w:val="28"/>
          <w:szCs w:val="28"/>
        </w:rPr>
        <w:t>供货发票复印件</w:t>
      </w:r>
      <w:r>
        <w:rPr>
          <w:rFonts w:hint="default" w:ascii="Arial" w:hAnsi="Arial" w:cs="Arial"/>
          <w:b/>
          <w:bCs/>
          <w:color w:val="000000"/>
          <w:sz w:val="28"/>
          <w:szCs w:val="28"/>
        </w:rPr>
        <w:t>等）</w:t>
      </w:r>
    </w:p>
    <w:tbl>
      <w:tblPr>
        <w:tblStyle w:val="2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1107"/>
        <w:gridCol w:w="1063"/>
        <w:gridCol w:w="801"/>
        <w:gridCol w:w="1748"/>
        <w:gridCol w:w="1767"/>
      </w:tblGrid>
      <w:tr w14:paraId="49AD4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</w:trPr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6880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试机/耗材名称</w:t>
            </w:r>
          </w:p>
          <w:p w14:paraId="39F39B1E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  <w:t>医用耗材代码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8A563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  <w:t>省标价/中标编号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68F5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  <w:t>市标价/中标编号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12E9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  <w:t>是否专机专用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E090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  <w:t>收费项目/金额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6AB72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  <w:t>金额/人次</w:t>
            </w:r>
          </w:p>
        </w:tc>
      </w:tr>
      <w:tr w14:paraId="7AD6D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</w:trPr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D7760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C036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0138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BE9C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BE4EA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B5F0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14:paraId="44FD4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</w:trPr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070C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8A77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00753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59ACA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4B453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59E9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14:paraId="11B43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</w:trPr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7531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6B4B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DEC26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FB00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AC8D2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463C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</w:tbl>
    <w:p w14:paraId="5AF9B1D2">
      <w:pPr>
        <w:pStyle w:val="2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35537A98">
      <w:pPr>
        <w:pStyle w:val="2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tbl>
      <w:tblPr>
        <w:tblStyle w:val="2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5CBC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AE44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  <w:t>配件/易损件名称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6E91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8971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  <w:t>保修时间</w:t>
            </w:r>
          </w:p>
        </w:tc>
      </w:tr>
      <w:tr w14:paraId="43A4C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0B78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C4D2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F6EA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19AAF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21AF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C6E4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B5DB0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57078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A9A94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9671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C61D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14:paraId="01B1C5A4">
      <w:pPr>
        <w:pStyle w:val="2"/>
        <w:numPr>
          <w:ilvl w:val="0"/>
          <w:numId w:val="0"/>
        </w:numPr>
        <w:spacing w:before="0" w:after="0" w:line="460" w:lineRule="exact"/>
        <w:jc w:val="center"/>
        <w:rPr>
          <w:rFonts w:hint="eastAsia" w:ascii="宋体" w:hAnsi="宋体" w:eastAsia="宋体" w:cs="宋体"/>
          <w:kern w:val="0"/>
          <w:lang w:eastAsia="zh-CN"/>
        </w:rPr>
        <w:sectPr>
          <w:pgSz w:w="11906" w:h="16838"/>
          <w:pgMar w:top="1587" w:right="1587" w:bottom="113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3" w:charSpace="0"/>
        </w:sectPr>
      </w:pPr>
    </w:p>
    <w:p w14:paraId="4A5EB5D6">
      <w:pPr>
        <w:pStyle w:val="2"/>
        <w:numPr>
          <w:ilvl w:val="0"/>
          <w:numId w:val="0"/>
        </w:numPr>
        <w:spacing w:before="0" w:after="0" w:line="460" w:lineRule="exact"/>
        <w:jc w:val="center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  <w:lang w:val="en-US" w:eastAsia="zh-CN"/>
        </w:rPr>
        <w:t>四</w:t>
      </w:r>
      <w:r>
        <w:rPr>
          <w:rFonts w:hint="eastAsia" w:ascii="宋体" w:hAnsi="宋体" w:eastAsia="宋体" w:cs="宋体"/>
          <w:kern w:val="0"/>
          <w:lang w:eastAsia="zh-CN"/>
        </w:rPr>
        <w:t>、</w:t>
      </w:r>
      <w:r>
        <w:rPr>
          <w:rFonts w:hint="eastAsia" w:ascii="宋体" w:hAnsi="宋体" w:eastAsia="宋体" w:cs="宋体"/>
          <w:kern w:val="0"/>
        </w:rPr>
        <w:t>设备注册寿命或说明书规定使用年限证明资料</w:t>
      </w:r>
    </w:p>
    <w:p w14:paraId="7A13036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注:</w:t>
      </w:r>
      <w:r>
        <w:rPr>
          <w:rFonts w:ascii="宋体" w:hAnsi="宋体" w:cs="宋体"/>
          <w:kern w:val="0"/>
          <w:sz w:val="28"/>
          <w:szCs w:val="28"/>
        </w:rPr>
        <w:t>“</w:t>
      </w:r>
      <w:r>
        <w:rPr>
          <w:rFonts w:hint="eastAsia" w:ascii="宋体" w:hAnsi="宋体" w:cs="宋体"/>
          <w:kern w:val="0"/>
          <w:sz w:val="28"/>
          <w:szCs w:val="28"/>
        </w:rPr>
        <w:t>设备注册寿命或说明书规定使用年限</w:t>
      </w:r>
      <w:r>
        <w:rPr>
          <w:rFonts w:ascii="宋体" w:hAnsi="宋体" w:cs="宋体"/>
          <w:kern w:val="0"/>
          <w:sz w:val="28"/>
          <w:szCs w:val="28"/>
        </w:rPr>
        <w:t>”</w:t>
      </w:r>
      <w:r>
        <w:rPr>
          <w:rFonts w:hint="eastAsia" w:ascii="宋体" w:hAnsi="宋体" w:cs="宋体"/>
          <w:kern w:val="0"/>
          <w:sz w:val="28"/>
          <w:szCs w:val="28"/>
        </w:rPr>
        <w:t>指机器设计或注册时确定的机器使用期限，提供说明书或机身铭牌截图证明。</w:t>
      </w:r>
      <w:r>
        <w:rPr>
          <w:rFonts w:hint="eastAsia"/>
          <w:sz w:val="28"/>
          <w:szCs w:val="28"/>
        </w:rPr>
        <w:t>）</w:t>
      </w:r>
    </w:p>
    <w:p w14:paraId="4DB59BF9">
      <w:pPr>
        <w:rPr>
          <w:rFonts w:hint="eastAsia"/>
        </w:rPr>
      </w:pPr>
    </w:p>
    <w:p w14:paraId="4D1332DE">
      <w:pPr>
        <w:rPr>
          <w:rFonts w:hint="eastAsia"/>
        </w:rPr>
      </w:pPr>
    </w:p>
    <w:p w14:paraId="58BE7F22">
      <w:pPr>
        <w:rPr>
          <w:rFonts w:hint="eastAsia"/>
        </w:rPr>
      </w:pPr>
    </w:p>
    <w:p w14:paraId="01F6292B">
      <w:pPr>
        <w:rPr>
          <w:rFonts w:hint="eastAsia"/>
        </w:rPr>
      </w:pPr>
    </w:p>
    <w:p w14:paraId="16923A64">
      <w:pPr>
        <w:rPr>
          <w:rFonts w:hint="eastAsia"/>
        </w:rPr>
      </w:pPr>
    </w:p>
    <w:p w14:paraId="7A4C8EDA">
      <w:pPr>
        <w:rPr>
          <w:rFonts w:hint="eastAsia"/>
        </w:rPr>
      </w:pPr>
    </w:p>
    <w:p w14:paraId="6FAD42A7">
      <w:pPr>
        <w:rPr>
          <w:rFonts w:hint="eastAsia"/>
        </w:rPr>
      </w:pPr>
    </w:p>
    <w:p w14:paraId="4BFB4C05">
      <w:pPr>
        <w:rPr>
          <w:rFonts w:hint="eastAsia"/>
        </w:rPr>
      </w:pPr>
    </w:p>
    <w:p w14:paraId="306371B4">
      <w:pPr>
        <w:rPr>
          <w:rFonts w:hint="eastAsia"/>
        </w:rPr>
      </w:pPr>
    </w:p>
    <w:p w14:paraId="099C439B">
      <w:pPr>
        <w:rPr>
          <w:rFonts w:hint="eastAsia"/>
        </w:rPr>
      </w:pPr>
    </w:p>
    <w:p w14:paraId="64012CDA">
      <w:pPr>
        <w:rPr>
          <w:rFonts w:hint="eastAsia"/>
        </w:rPr>
      </w:pPr>
    </w:p>
    <w:p w14:paraId="54B711DA">
      <w:pPr>
        <w:rPr>
          <w:rFonts w:hint="eastAsia"/>
        </w:rPr>
      </w:pPr>
    </w:p>
    <w:p w14:paraId="493B0523">
      <w:pPr>
        <w:rPr>
          <w:rFonts w:hint="eastAsia"/>
        </w:rPr>
      </w:pPr>
    </w:p>
    <w:p w14:paraId="7D14F98D">
      <w:pPr>
        <w:rPr>
          <w:rFonts w:hint="eastAsia"/>
        </w:rPr>
      </w:pPr>
    </w:p>
    <w:p w14:paraId="4BDA72EB">
      <w:pPr>
        <w:rPr>
          <w:rFonts w:hint="eastAsia"/>
        </w:rPr>
      </w:pPr>
    </w:p>
    <w:p w14:paraId="3385C552">
      <w:pPr>
        <w:rPr>
          <w:rFonts w:hint="eastAsia"/>
        </w:rPr>
      </w:pPr>
    </w:p>
    <w:p w14:paraId="7A967467">
      <w:pPr>
        <w:rPr>
          <w:rFonts w:hint="eastAsia"/>
        </w:rPr>
      </w:pPr>
    </w:p>
    <w:p w14:paraId="69A2495E">
      <w:pPr>
        <w:rPr>
          <w:rFonts w:hint="eastAsia"/>
        </w:rPr>
      </w:pPr>
    </w:p>
    <w:p w14:paraId="3A688B73">
      <w:pPr>
        <w:rPr>
          <w:rFonts w:hint="eastAsia"/>
        </w:rPr>
      </w:pPr>
    </w:p>
    <w:p w14:paraId="692DC8C4">
      <w:pPr>
        <w:pStyle w:val="2"/>
        <w:spacing w:before="0" w:after="0" w:line="460" w:lineRule="exact"/>
        <w:ind w:firstLine="0"/>
        <w:rPr>
          <w:rFonts w:hint="eastAsia"/>
          <w:color w:val="000000"/>
        </w:rPr>
      </w:pPr>
    </w:p>
    <w:p w14:paraId="7BC9E1F9">
      <w:pPr>
        <w:pStyle w:val="2"/>
        <w:spacing w:before="0" w:after="0" w:line="460" w:lineRule="exact"/>
        <w:ind w:firstLine="0"/>
        <w:rPr>
          <w:rFonts w:hint="eastAsia"/>
          <w:color w:val="000000"/>
        </w:rPr>
      </w:pPr>
    </w:p>
    <w:p w14:paraId="4E17E2B5">
      <w:pPr>
        <w:pStyle w:val="2"/>
        <w:spacing w:before="0" w:after="0" w:line="460" w:lineRule="exact"/>
        <w:ind w:firstLine="0"/>
        <w:rPr>
          <w:rFonts w:hint="eastAsia"/>
          <w:color w:val="000000"/>
        </w:rPr>
      </w:pPr>
    </w:p>
    <w:p w14:paraId="31C613A1">
      <w:pPr>
        <w:rPr>
          <w:rFonts w:hint="eastAsia"/>
          <w:color w:val="000000"/>
        </w:rPr>
      </w:pPr>
    </w:p>
    <w:p w14:paraId="40A4370C">
      <w:pPr>
        <w:pStyle w:val="2"/>
        <w:rPr>
          <w:rFonts w:hint="eastAsia"/>
          <w:color w:val="000000"/>
        </w:rPr>
      </w:pPr>
    </w:p>
    <w:p w14:paraId="1F55F992">
      <w:pPr>
        <w:rPr>
          <w:rFonts w:hint="eastAsia"/>
          <w:color w:val="000000"/>
        </w:rPr>
      </w:pPr>
    </w:p>
    <w:p w14:paraId="631F2AB7">
      <w:pPr>
        <w:pStyle w:val="2"/>
        <w:rPr>
          <w:rFonts w:hint="eastAsia"/>
          <w:color w:val="000000"/>
        </w:rPr>
      </w:pPr>
    </w:p>
    <w:p w14:paraId="7D9B0596">
      <w:pPr>
        <w:rPr>
          <w:rFonts w:hint="eastAsia"/>
          <w:color w:val="000000"/>
        </w:rPr>
      </w:pPr>
    </w:p>
    <w:p w14:paraId="5F80AA04">
      <w:pPr>
        <w:pStyle w:val="2"/>
        <w:rPr>
          <w:rFonts w:hint="eastAsia"/>
        </w:rPr>
      </w:pPr>
    </w:p>
    <w:p w14:paraId="4E649EC1">
      <w:pPr>
        <w:rPr>
          <w:rFonts w:hint="eastAsia"/>
        </w:rPr>
      </w:pPr>
    </w:p>
    <w:bookmarkEnd w:id="7"/>
    <w:bookmarkEnd w:id="8"/>
    <w:p w14:paraId="61C53B59">
      <w:pPr>
        <w:pStyle w:val="2"/>
        <w:tabs>
          <w:tab w:val="center" w:pos="5076"/>
          <w:tab w:val="left" w:pos="8445"/>
        </w:tabs>
        <w:ind w:firstLine="0"/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  <w:lang w:val="en-US" w:eastAsia="zh-CN"/>
        </w:rPr>
        <w:t>五</w:t>
      </w:r>
      <w:r>
        <w:rPr>
          <w:rFonts w:hint="eastAsia"/>
          <w:color w:val="000000"/>
          <w:kern w:val="0"/>
        </w:rPr>
        <w:t>、制造商（进口设备为代理人授权）授权书</w:t>
      </w:r>
    </w:p>
    <w:p w14:paraId="23CC1FA8">
      <w:pPr>
        <w:pStyle w:val="2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80" w:lineRule="auto"/>
        <w:ind w:left="0" w:right="0"/>
        <w:jc w:val="both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致:</w:t>
      </w:r>
      <w:r>
        <w:rPr>
          <w:rFonts w:hint="eastAsia" w:eastAsia="宋体" w:cs="宋体"/>
          <w:color w:val="000000"/>
          <w:sz w:val="28"/>
          <w:szCs w:val="28"/>
          <w:lang w:val="en-US" w:eastAsia="zh-CN"/>
        </w:rPr>
        <w:t>黎川县人民医院</w:t>
      </w:r>
    </w:p>
    <w:p w14:paraId="0AAAA72F">
      <w:pPr>
        <w:pStyle w:val="2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80" w:lineRule="auto"/>
        <w:ind w:left="0" w:firstLine="54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            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（响应供应商法定代表人名称）是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         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（响应供应商名称）的法定代表人，特授权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             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（被授权人姓名及身份证代码）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              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表代表我单位全权办理上述项目的设备咨询、设备咨询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62EB4446">
      <w:pPr>
        <w:pStyle w:val="2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被授权人签字：_______________ 法定代表人签字：_______________</w:t>
      </w:r>
    </w:p>
    <w:p w14:paraId="40A65331">
      <w:pPr>
        <w:pStyle w:val="2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80" w:lineRule="auto"/>
        <w:ind w:left="0" w:firstLine="48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响应供应商名称（公章）</w:t>
      </w:r>
    </w:p>
    <w:p w14:paraId="4DE41C67">
      <w:pPr>
        <w:pStyle w:val="2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80" w:lineRule="auto"/>
        <w:ind w:left="0" w:firstLine="5400"/>
        <w:jc w:val="both"/>
        <w:rPr>
          <w:rFonts w:hint="eastAsia" w:ascii="宋体" w:hAnsi="宋体" w:eastAsia="宋体" w:cs="宋体"/>
          <w:color w:val="000000"/>
          <w:sz w:val="28"/>
          <w:szCs w:val="28"/>
        </w:rPr>
        <w:sectPr>
          <w:pgSz w:w="11906" w:h="16838"/>
          <w:pgMar w:top="1587" w:right="1587" w:bottom="113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3" w:charSpace="0"/>
        </w:sect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年  月   日</w:t>
      </w:r>
    </w:p>
    <w:tbl>
      <w:tblPr>
        <w:tblStyle w:val="2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8"/>
      </w:tblGrid>
      <w:tr w14:paraId="6C8E3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CellSpacing w:w="0" w:type="dxa"/>
        </w:trPr>
        <w:tc>
          <w:tcPr>
            <w:tcW w:w="9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86144">
            <w:pPr>
              <w:pStyle w:val="2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7"/>
                <w:szCs w:val="27"/>
              </w:rPr>
              <w:t>（复印件正、反两面）</w:t>
            </w:r>
          </w:p>
          <w:p w14:paraId="36A7F90C">
            <w:pPr>
              <w:pStyle w:val="2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t> </w:t>
            </w:r>
          </w:p>
          <w:p w14:paraId="23360BE6">
            <w:pPr>
              <w:pStyle w:val="2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t> </w:t>
            </w:r>
          </w:p>
          <w:p w14:paraId="43744C3A">
            <w:pPr>
              <w:pStyle w:val="2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t> </w:t>
            </w:r>
          </w:p>
          <w:p w14:paraId="54DF0DC6">
            <w:pPr>
              <w:pStyle w:val="2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7"/>
                <w:szCs w:val="27"/>
              </w:rPr>
              <w:t>（复印件正、反两面）</w:t>
            </w:r>
          </w:p>
          <w:p w14:paraId="0A29FE61">
            <w:pPr>
              <w:pStyle w:val="2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t> </w:t>
            </w:r>
          </w:p>
          <w:p w14:paraId="2317331E">
            <w:pPr>
              <w:pStyle w:val="2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t> </w:t>
            </w:r>
          </w:p>
          <w:p w14:paraId="1D0E5F9F">
            <w:pPr>
              <w:pStyle w:val="2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t> </w:t>
            </w:r>
          </w:p>
          <w:p w14:paraId="7058863F">
            <w:pPr>
              <w:pStyle w:val="2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t> </w:t>
            </w:r>
          </w:p>
        </w:tc>
      </w:tr>
    </w:tbl>
    <w:p w14:paraId="0B8233C9">
      <w:pPr>
        <w:pStyle w:val="2"/>
        <w:ind w:left="0" w:leftChars="0" w:firstLine="0" w:firstLineChars="0"/>
        <w:jc w:val="left"/>
        <w:rPr>
          <w:rFonts w:hint="eastAsia"/>
          <w:kern w:val="0"/>
          <w:lang w:eastAsia="zh-CN"/>
        </w:rPr>
        <w:sectPr>
          <w:pgSz w:w="11906" w:h="16838"/>
          <w:pgMar w:top="1587" w:right="1587" w:bottom="113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3" w:charSpace="0"/>
        </w:sectPr>
      </w:pPr>
    </w:p>
    <w:p w14:paraId="3F0E5CE5">
      <w:pPr>
        <w:pStyle w:val="2"/>
        <w:ind w:left="0" w:leftChars="0" w:firstLine="0" w:firstLineChars="0"/>
        <w:jc w:val="center"/>
        <w:rPr>
          <w:rFonts w:hint="eastAsia"/>
          <w:kern w:val="0"/>
        </w:rPr>
      </w:pPr>
      <w:r>
        <w:rPr>
          <w:rFonts w:hint="eastAsia"/>
          <w:kern w:val="0"/>
          <w:lang w:val="en-US" w:eastAsia="zh-CN"/>
        </w:rPr>
        <w:t>六</w:t>
      </w:r>
      <w:r>
        <w:rPr>
          <w:rFonts w:hint="eastAsia"/>
          <w:kern w:val="0"/>
        </w:rPr>
        <w:t>、响应供应商资格证明文件</w:t>
      </w:r>
    </w:p>
    <w:p w14:paraId="7A7862D6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1、营业执照、税务登记证、机构代码证（三证（五证）合一的提供三证（五证）合一证件）、银行开户许可证。</w:t>
      </w:r>
    </w:p>
    <w:p w14:paraId="5F3E8777">
      <w:pPr>
        <w:spacing w:line="360" w:lineRule="auto"/>
        <w:rPr>
          <w:rFonts w:hint="default" w:eastAsia="宋体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</w:rPr>
        <w:t>2、医疗器械经营</w:t>
      </w:r>
      <w:r>
        <w:rPr>
          <w:rFonts w:hint="eastAsia"/>
          <w:sz w:val="30"/>
          <w:szCs w:val="30"/>
          <w:highlight w:val="none"/>
          <w:lang w:val="en-US" w:eastAsia="zh-CN"/>
        </w:rPr>
        <w:t>企业</w:t>
      </w:r>
      <w:r>
        <w:rPr>
          <w:rFonts w:hint="eastAsia"/>
          <w:sz w:val="30"/>
          <w:szCs w:val="30"/>
          <w:highlight w:val="none"/>
        </w:rPr>
        <w:t>许可证或医疗器械经营</w:t>
      </w:r>
      <w:r>
        <w:rPr>
          <w:rFonts w:hint="eastAsia"/>
          <w:sz w:val="30"/>
          <w:szCs w:val="30"/>
          <w:highlight w:val="none"/>
          <w:lang w:val="en-US" w:eastAsia="zh-CN"/>
        </w:rPr>
        <w:t>企业</w:t>
      </w:r>
      <w:r>
        <w:rPr>
          <w:rFonts w:hint="eastAsia"/>
          <w:sz w:val="30"/>
          <w:szCs w:val="30"/>
          <w:highlight w:val="none"/>
        </w:rPr>
        <w:t>备案凭证</w:t>
      </w:r>
    </w:p>
    <w:p w14:paraId="6927A4EB">
      <w:pPr>
        <w:pStyle w:val="2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80" w:lineRule="auto"/>
        <w:jc w:val="left"/>
        <w:rPr>
          <w:rFonts w:hint="eastAsia" w:ascii="宋体" w:hAnsi="宋体" w:eastAsia="宋体" w:cs="宋体"/>
          <w:color w:val="000000"/>
          <w:sz w:val="27"/>
          <w:szCs w:val="27"/>
        </w:rPr>
        <w:sectPr>
          <w:pgSz w:w="11906" w:h="16838"/>
          <w:pgMar w:top="1587" w:right="1587" w:bottom="113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3" w:charSpace="0"/>
        </w:sectPr>
      </w:pPr>
    </w:p>
    <w:p w14:paraId="597B4340">
      <w:pPr>
        <w:pStyle w:val="2"/>
        <w:rPr>
          <w:rFonts w:hint="eastAsia"/>
          <w:kern w:val="0"/>
        </w:rPr>
      </w:pPr>
      <w:r>
        <w:rPr>
          <w:rFonts w:hint="eastAsia"/>
          <w:kern w:val="0"/>
          <w:lang w:val="en-US" w:eastAsia="zh-CN"/>
        </w:rPr>
        <w:t>七</w:t>
      </w:r>
      <w:r>
        <w:rPr>
          <w:rFonts w:hint="eastAsia"/>
          <w:kern w:val="0"/>
        </w:rPr>
        <w:t>、设备咨询人资格证明文件</w:t>
      </w:r>
    </w:p>
    <w:p w14:paraId="1158C11A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制造商营业执照、所投产品</w:t>
      </w:r>
      <w:r>
        <w:rPr>
          <w:rFonts w:hint="eastAsia"/>
          <w:sz w:val="30"/>
          <w:szCs w:val="30"/>
          <w:lang w:val="en-US" w:eastAsia="zh-CN"/>
        </w:rPr>
        <w:t>的</w:t>
      </w:r>
      <w:r>
        <w:rPr>
          <w:rFonts w:hint="eastAsia"/>
          <w:sz w:val="30"/>
          <w:szCs w:val="30"/>
          <w:highlight w:val="none"/>
        </w:rPr>
        <w:t>医疗器械</w:t>
      </w:r>
      <w:r>
        <w:rPr>
          <w:rFonts w:hint="eastAsia"/>
          <w:sz w:val="30"/>
          <w:szCs w:val="30"/>
          <w:highlight w:val="none"/>
          <w:lang w:val="en-US" w:eastAsia="zh-CN"/>
        </w:rPr>
        <w:t>生产</w:t>
      </w:r>
      <w:r>
        <w:rPr>
          <w:rFonts w:hint="eastAsia"/>
          <w:sz w:val="30"/>
          <w:szCs w:val="30"/>
          <w:highlight w:val="none"/>
        </w:rPr>
        <w:t>许可证或医疗器</w:t>
      </w:r>
      <w:r>
        <w:rPr>
          <w:rFonts w:hint="eastAsia"/>
          <w:sz w:val="30"/>
          <w:szCs w:val="30"/>
          <w:highlight w:val="none"/>
          <w:lang w:val="en-US" w:eastAsia="zh-CN"/>
        </w:rPr>
        <w:t>生产</w:t>
      </w:r>
      <w:r>
        <w:rPr>
          <w:rFonts w:hint="eastAsia"/>
          <w:sz w:val="30"/>
          <w:szCs w:val="30"/>
          <w:highlight w:val="none"/>
        </w:rPr>
        <w:t>备案</w:t>
      </w:r>
      <w:r>
        <w:rPr>
          <w:rFonts w:hint="eastAsia"/>
          <w:sz w:val="30"/>
          <w:szCs w:val="30"/>
        </w:rPr>
        <w:t>登记</w:t>
      </w:r>
      <w:r>
        <w:rPr>
          <w:rFonts w:hint="eastAsia"/>
          <w:sz w:val="30"/>
          <w:szCs w:val="30"/>
          <w:highlight w:val="none"/>
        </w:rPr>
        <w:t>凭证</w:t>
      </w:r>
    </w:p>
    <w:bookmarkEnd w:id="9"/>
    <w:bookmarkEnd w:id="10"/>
    <w:p w14:paraId="1E14E6F7">
      <w:pPr>
        <w:spacing w:line="360" w:lineRule="auto"/>
        <w:rPr>
          <w:rFonts w:hint="eastAsia"/>
          <w:sz w:val="30"/>
          <w:szCs w:val="30"/>
        </w:rPr>
      </w:pPr>
    </w:p>
    <w:p w14:paraId="18B05171">
      <w:pPr>
        <w:spacing w:line="360" w:lineRule="auto"/>
        <w:rPr>
          <w:rFonts w:hint="eastAsia"/>
          <w:sz w:val="30"/>
          <w:szCs w:val="30"/>
        </w:rPr>
      </w:pPr>
    </w:p>
    <w:p w14:paraId="1D28A6B3">
      <w:pPr>
        <w:spacing w:line="360" w:lineRule="auto"/>
        <w:rPr>
          <w:rFonts w:hint="eastAsia"/>
          <w:sz w:val="30"/>
          <w:szCs w:val="30"/>
        </w:rPr>
      </w:pPr>
    </w:p>
    <w:p w14:paraId="1320F423">
      <w:pPr>
        <w:spacing w:line="360" w:lineRule="auto"/>
        <w:rPr>
          <w:rFonts w:hint="eastAsia"/>
          <w:sz w:val="30"/>
          <w:szCs w:val="30"/>
        </w:rPr>
      </w:pPr>
    </w:p>
    <w:p w14:paraId="3DE5B780">
      <w:pPr>
        <w:spacing w:line="360" w:lineRule="auto"/>
        <w:rPr>
          <w:rFonts w:hint="eastAsia"/>
          <w:sz w:val="30"/>
          <w:szCs w:val="30"/>
        </w:rPr>
      </w:pPr>
    </w:p>
    <w:p w14:paraId="7489BA3F">
      <w:pPr>
        <w:spacing w:line="360" w:lineRule="auto"/>
        <w:rPr>
          <w:rFonts w:hint="eastAsia"/>
          <w:sz w:val="30"/>
          <w:szCs w:val="30"/>
        </w:rPr>
      </w:pPr>
    </w:p>
    <w:p w14:paraId="5DAE3C35">
      <w:pPr>
        <w:spacing w:line="360" w:lineRule="auto"/>
        <w:rPr>
          <w:rFonts w:hint="eastAsia"/>
          <w:sz w:val="30"/>
          <w:szCs w:val="30"/>
        </w:rPr>
      </w:pPr>
    </w:p>
    <w:p w14:paraId="0242BDD5">
      <w:pPr>
        <w:spacing w:line="360" w:lineRule="auto"/>
        <w:rPr>
          <w:rFonts w:hint="eastAsia"/>
          <w:sz w:val="30"/>
          <w:szCs w:val="30"/>
        </w:rPr>
      </w:pPr>
    </w:p>
    <w:p w14:paraId="20EEE018">
      <w:pPr>
        <w:spacing w:line="360" w:lineRule="auto"/>
        <w:rPr>
          <w:rFonts w:hint="eastAsia"/>
          <w:sz w:val="30"/>
          <w:szCs w:val="30"/>
        </w:rPr>
      </w:pPr>
    </w:p>
    <w:p w14:paraId="44A42761">
      <w:pPr>
        <w:spacing w:line="360" w:lineRule="auto"/>
        <w:rPr>
          <w:rFonts w:hint="eastAsia"/>
          <w:sz w:val="30"/>
          <w:szCs w:val="30"/>
        </w:rPr>
      </w:pPr>
    </w:p>
    <w:p w14:paraId="4650B0DB">
      <w:pPr>
        <w:spacing w:line="360" w:lineRule="auto"/>
        <w:rPr>
          <w:rFonts w:hint="eastAsia"/>
          <w:sz w:val="30"/>
          <w:szCs w:val="30"/>
        </w:rPr>
      </w:pPr>
    </w:p>
    <w:p w14:paraId="5E894101">
      <w:pPr>
        <w:spacing w:line="360" w:lineRule="auto"/>
        <w:rPr>
          <w:rFonts w:hint="eastAsia"/>
          <w:sz w:val="30"/>
          <w:szCs w:val="30"/>
        </w:rPr>
      </w:pPr>
    </w:p>
    <w:p w14:paraId="1E4BFDB2">
      <w:pPr>
        <w:numPr>
          <w:ilvl w:val="0"/>
          <w:numId w:val="0"/>
        </w:numPr>
        <w:spacing w:line="360" w:lineRule="auto"/>
        <w:ind w:firstLine="420" w:firstLineChars="0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br w:type="page"/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八、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国内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甲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及以上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医院客户名单及其同型号设备的</w:t>
      </w:r>
    </w:p>
    <w:p w14:paraId="77F11599"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合同复印件或中标通知书</w:t>
      </w:r>
    </w:p>
    <w:p w14:paraId="64D5F87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93CFB3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06EFE7F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2B34319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B931DA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3439AF5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FAFA03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09C66F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38BC71E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44DD2E3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587BD97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25D701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55F15CD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9299702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925A70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2BE71C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59F430A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875468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FD06BA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  <w:sectPr>
          <w:pgSz w:w="11906" w:h="16838"/>
          <w:pgMar w:top="1587" w:right="1587" w:bottom="113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3" w:charSpace="0"/>
        </w:sectPr>
      </w:pPr>
      <w:r>
        <w:rPr>
          <w:rFonts w:hint="eastAsia" w:ascii="黑体" w:hAnsi="黑体" w:eastAsia="黑体" w:cs="黑体"/>
          <w:b/>
          <w:bCs/>
          <w:sz w:val="30"/>
          <w:szCs w:val="30"/>
        </w:rPr>
        <w:br w:type="page"/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、设备彩页</w:t>
      </w:r>
    </w:p>
    <w:p w14:paraId="7F6172E8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评分标准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7341"/>
      </w:tblGrid>
      <w:tr w14:paraId="7DAB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noWrap w:val="0"/>
            <w:vAlign w:val="top"/>
          </w:tcPr>
          <w:p w14:paraId="12768BFB"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价格分（ 分）</w:t>
            </w:r>
          </w:p>
        </w:tc>
        <w:tc>
          <w:tcPr>
            <w:tcW w:w="7341" w:type="dxa"/>
            <w:noWrap w:val="0"/>
            <w:vAlign w:val="top"/>
          </w:tcPr>
          <w:p w14:paraId="421DD2D5">
            <w:pPr>
              <w:rPr>
                <w:rFonts w:hint="eastAsia"/>
              </w:rPr>
            </w:pPr>
            <w:r>
              <w:rPr>
                <w:rFonts w:hint="eastAsia"/>
              </w:rPr>
              <w:t>价格分的计算:投标报价得分=(评标基准价/投标报价)XXXX100 满足招标文件要求且投标报价最低的投标报价为评标基准价，其价格分为满分。</w:t>
            </w:r>
          </w:p>
          <w:p w14:paraId="23677E10">
            <w:pPr>
              <w:rPr>
                <w:rFonts w:hint="eastAsia"/>
              </w:rPr>
            </w:pPr>
            <w:r>
              <w:rPr>
                <w:rFonts w:hint="eastAsia"/>
              </w:rPr>
              <w:t>(①计算分值时，百分比按四舍五入原则，保留小数点后二位数。②因落实政府采购政策进行价格折扣调整的，以调整后的价格折扣计算评标基准价和投标报价)</w:t>
            </w:r>
          </w:p>
          <w:p w14:paraId="7B265CA0">
            <w:pPr>
              <w:pStyle w:val="6"/>
              <w:rPr>
                <w:rFonts w:hint="eastAsia"/>
              </w:rPr>
            </w:pPr>
          </w:p>
        </w:tc>
      </w:tr>
      <w:tr w14:paraId="3E62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noWrap w:val="0"/>
            <w:vAlign w:val="top"/>
          </w:tcPr>
          <w:p w14:paraId="4F20340C">
            <w:pPr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技术分（ 分）</w:t>
            </w:r>
          </w:p>
        </w:tc>
        <w:tc>
          <w:tcPr>
            <w:tcW w:w="7341" w:type="dxa"/>
            <w:noWrap w:val="0"/>
            <w:vAlign w:val="top"/>
          </w:tcPr>
          <w:p w14:paraId="13D88CCD">
            <w:pPr>
              <w:rPr>
                <w:rFonts w:hint="eastAsia"/>
              </w:rPr>
            </w:pPr>
            <w:r>
              <w:rPr>
                <w:rFonts w:hint="eastAsia"/>
              </w:rPr>
              <w:t>必须注明每项评分因素的得分依据或佐证材料</w:t>
            </w:r>
          </w:p>
          <w:p w14:paraId="00F3EB5E">
            <w:pPr>
              <w:pStyle w:val="6"/>
              <w:rPr>
                <w:rFonts w:hint="eastAsia"/>
              </w:rPr>
            </w:pPr>
          </w:p>
        </w:tc>
      </w:tr>
      <w:tr w14:paraId="366B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noWrap w:val="0"/>
            <w:vAlign w:val="top"/>
          </w:tcPr>
          <w:p w14:paraId="0F07A7DE"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商务分（ 分）</w:t>
            </w:r>
          </w:p>
        </w:tc>
        <w:tc>
          <w:tcPr>
            <w:tcW w:w="7341" w:type="dxa"/>
            <w:noWrap w:val="0"/>
            <w:vAlign w:val="top"/>
          </w:tcPr>
          <w:p w14:paraId="1CBE6C9D">
            <w:pPr>
              <w:rPr>
                <w:rFonts w:hint="eastAsia"/>
              </w:rPr>
            </w:pPr>
            <w:r>
              <w:rPr>
                <w:rFonts w:hint="eastAsia"/>
              </w:rPr>
              <w:t>必须注明每项评分因素的得分依据或佐证材料</w:t>
            </w:r>
          </w:p>
          <w:p w14:paraId="2679D8CA">
            <w:pPr>
              <w:pStyle w:val="6"/>
              <w:rPr>
                <w:rFonts w:hint="eastAsia"/>
              </w:rPr>
            </w:pPr>
          </w:p>
        </w:tc>
      </w:tr>
    </w:tbl>
    <w:p w14:paraId="476B6DC3">
      <w:pPr>
        <w:pStyle w:val="2"/>
        <w:rPr>
          <w:rFonts w:hint="default"/>
          <w:lang w:val="en-US" w:eastAsia="zh-CN"/>
        </w:rPr>
      </w:pPr>
    </w:p>
    <w:p w14:paraId="322CD88D">
      <w:pPr>
        <w:rPr>
          <w:rFonts w:hint="default"/>
          <w:lang w:val="en-US" w:eastAsia="zh-CN"/>
        </w:rPr>
        <w:sectPr>
          <w:pgSz w:w="11906" w:h="16838"/>
          <w:pgMar w:top="1587" w:right="1587" w:bottom="113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3" w:charSpace="0"/>
        </w:sectPr>
      </w:pPr>
    </w:p>
    <w:p w14:paraId="7DC03E77">
      <w:pPr>
        <w:pStyle w:val="2"/>
        <w:ind w:left="0" w:leftChars="0" w:firstLine="0" w:firstLineChars="0"/>
        <w:jc w:val="both"/>
        <w:rPr>
          <w:rFonts w:hint="eastAsia"/>
        </w:rPr>
        <w:sectPr>
          <w:pgSz w:w="11906" w:h="16838"/>
          <w:pgMar w:top="1587" w:right="1587" w:bottom="113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3" w:charSpace="0"/>
        </w:sectPr>
      </w:pPr>
    </w:p>
    <w:p w14:paraId="66C916B4">
      <w:pPr>
        <w:rPr>
          <w:rFonts w:hint="eastAsia"/>
        </w:rPr>
      </w:pPr>
    </w:p>
    <w:p w14:paraId="1AE340EF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4CA24A79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5A3BAA18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3063DDB">
      <w:pPr>
        <w:spacing w:line="360" w:lineRule="auto"/>
        <w:rPr>
          <w:rFonts w:hint="eastAsia"/>
          <w:sz w:val="30"/>
          <w:szCs w:val="30"/>
        </w:rPr>
      </w:pPr>
    </w:p>
    <w:p w14:paraId="6B365BB3">
      <w:pPr>
        <w:spacing w:line="360" w:lineRule="auto"/>
        <w:rPr>
          <w:rFonts w:hint="eastAsia"/>
          <w:sz w:val="30"/>
          <w:szCs w:val="30"/>
        </w:rPr>
      </w:pPr>
    </w:p>
    <w:p w14:paraId="2D556AAF">
      <w:pPr>
        <w:spacing w:line="360" w:lineRule="auto"/>
        <w:rPr>
          <w:rFonts w:hint="eastAsia"/>
          <w:sz w:val="30"/>
          <w:szCs w:val="30"/>
        </w:rPr>
      </w:pPr>
    </w:p>
    <w:p w14:paraId="6049854E">
      <w:pPr>
        <w:spacing w:line="360" w:lineRule="auto"/>
        <w:rPr>
          <w:rFonts w:hint="eastAsia"/>
          <w:sz w:val="30"/>
          <w:szCs w:val="30"/>
        </w:rPr>
      </w:pPr>
    </w:p>
    <w:p w14:paraId="0E072905">
      <w:pPr>
        <w:pStyle w:val="2"/>
        <w:rPr>
          <w:rFonts w:hint="eastAsia"/>
        </w:rPr>
      </w:pPr>
    </w:p>
    <w:bookmarkEnd w:id="6"/>
    <w:p w14:paraId="449B87B3">
      <w:pPr>
        <w:spacing w:line="360" w:lineRule="auto"/>
        <w:rPr>
          <w:rFonts w:hint="eastAsia"/>
          <w:sz w:val="30"/>
          <w:szCs w:val="30"/>
        </w:rPr>
      </w:pPr>
    </w:p>
    <w:sectPr>
      <w:pgSz w:w="11906" w:h="16838"/>
      <w:pgMar w:top="1587" w:right="1587" w:bottom="1134" w:left="158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683FA">
    <w:pPr>
      <w:pStyle w:val="15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separate"/>
    </w:r>
    <w:r>
      <w:rPr>
        <w:rStyle w:val="27"/>
        <w:lang/>
      </w:rPr>
      <w:t>3</w:t>
    </w:r>
    <w:r>
      <w:fldChar w:fldCharType="end"/>
    </w:r>
  </w:p>
  <w:p w14:paraId="6EA74692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60B6F">
    <w:pPr>
      <w:pStyle w:val="15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separate"/>
    </w:r>
    <w:r>
      <w:rPr>
        <w:rStyle w:val="27"/>
      </w:rPr>
      <w:t>7</w:t>
    </w:r>
    <w:r>
      <w:fldChar w:fldCharType="end"/>
    </w:r>
  </w:p>
  <w:p w14:paraId="2B2FD187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3EEE0"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C9ADE57">
    <w:pPr>
      <w:pStyle w:val="1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6F810">
    <w:pPr>
      <w:pStyle w:val="1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lang/>
      </w:rPr>
      <w:t>13</w:t>
    </w:r>
    <w:r>
      <w:fldChar w:fldCharType="end"/>
    </w:r>
    <w:r>
      <w:t xml:space="preserve">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803AC">
    <w:pPr>
      <w:pStyle w:val="1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NzAzZDE3OTE4ZGZmZWIyMDlmNmMwYWQ3N2Q5YmMifQ=="/>
    <w:docVar w:name="KSO_WPS_MARK_KEY" w:val="73ea545e-4795-47a5-b1c3-d4d0d2d789db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25C6"/>
    <w:rsid w:val="000729A9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22AB"/>
    <w:rsid w:val="00122C89"/>
    <w:rsid w:val="00122D0F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651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68DA"/>
    <w:rsid w:val="00936DB8"/>
    <w:rsid w:val="00937518"/>
    <w:rsid w:val="00937813"/>
    <w:rsid w:val="0094121A"/>
    <w:rsid w:val="00941B54"/>
    <w:rsid w:val="009423B7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16A8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3D0827"/>
    <w:rsid w:val="014E52C7"/>
    <w:rsid w:val="0248560B"/>
    <w:rsid w:val="02F9334A"/>
    <w:rsid w:val="04B635B2"/>
    <w:rsid w:val="05C068EB"/>
    <w:rsid w:val="06CC235F"/>
    <w:rsid w:val="079A5E3E"/>
    <w:rsid w:val="080E7203"/>
    <w:rsid w:val="08B2735C"/>
    <w:rsid w:val="0A072DB6"/>
    <w:rsid w:val="0D3B4EBB"/>
    <w:rsid w:val="0D413A3A"/>
    <w:rsid w:val="0E0E17B0"/>
    <w:rsid w:val="0ED946A4"/>
    <w:rsid w:val="0F5A17AC"/>
    <w:rsid w:val="0FED7751"/>
    <w:rsid w:val="103D6CFD"/>
    <w:rsid w:val="11586F85"/>
    <w:rsid w:val="11F31059"/>
    <w:rsid w:val="132B2696"/>
    <w:rsid w:val="16657A77"/>
    <w:rsid w:val="16D8591B"/>
    <w:rsid w:val="19257918"/>
    <w:rsid w:val="1A053EF6"/>
    <w:rsid w:val="1AB96B80"/>
    <w:rsid w:val="1D7A2676"/>
    <w:rsid w:val="1FE16364"/>
    <w:rsid w:val="22830C8D"/>
    <w:rsid w:val="2309506D"/>
    <w:rsid w:val="24FA1FD3"/>
    <w:rsid w:val="261332F5"/>
    <w:rsid w:val="271C503E"/>
    <w:rsid w:val="27454B8F"/>
    <w:rsid w:val="2B925CFA"/>
    <w:rsid w:val="2CEB0C53"/>
    <w:rsid w:val="2D5F742B"/>
    <w:rsid w:val="2D6A3981"/>
    <w:rsid w:val="2E195531"/>
    <w:rsid w:val="2F565CA1"/>
    <w:rsid w:val="312C634A"/>
    <w:rsid w:val="31CC4FE9"/>
    <w:rsid w:val="3334443F"/>
    <w:rsid w:val="33832587"/>
    <w:rsid w:val="35666A5B"/>
    <w:rsid w:val="385F690C"/>
    <w:rsid w:val="387162F8"/>
    <w:rsid w:val="3B3C3A5E"/>
    <w:rsid w:val="3E1201FF"/>
    <w:rsid w:val="3FDE0E10"/>
    <w:rsid w:val="403664F6"/>
    <w:rsid w:val="42AB0D7B"/>
    <w:rsid w:val="4311712F"/>
    <w:rsid w:val="44D5133C"/>
    <w:rsid w:val="453779AD"/>
    <w:rsid w:val="45E8282B"/>
    <w:rsid w:val="45F774AA"/>
    <w:rsid w:val="46A2470C"/>
    <w:rsid w:val="478E1645"/>
    <w:rsid w:val="47E45D77"/>
    <w:rsid w:val="48340623"/>
    <w:rsid w:val="48A14B8D"/>
    <w:rsid w:val="491A3F2C"/>
    <w:rsid w:val="4A537E69"/>
    <w:rsid w:val="4A70054A"/>
    <w:rsid w:val="4A875F3B"/>
    <w:rsid w:val="4BE75651"/>
    <w:rsid w:val="4CEE193A"/>
    <w:rsid w:val="501C40BF"/>
    <w:rsid w:val="52151D30"/>
    <w:rsid w:val="525814F8"/>
    <w:rsid w:val="52CC5DEF"/>
    <w:rsid w:val="54284FA2"/>
    <w:rsid w:val="555A47EB"/>
    <w:rsid w:val="557D3C2D"/>
    <w:rsid w:val="58E27E71"/>
    <w:rsid w:val="5BA44090"/>
    <w:rsid w:val="5DC14E07"/>
    <w:rsid w:val="5DDF1053"/>
    <w:rsid w:val="5F3508C5"/>
    <w:rsid w:val="62490B14"/>
    <w:rsid w:val="636721B0"/>
    <w:rsid w:val="63896C89"/>
    <w:rsid w:val="63CA383F"/>
    <w:rsid w:val="63D61C77"/>
    <w:rsid w:val="67344343"/>
    <w:rsid w:val="680B6C70"/>
    <w:rsid w:val="684F25D7"/>
    <w:rsid w:val="692E31BE"/>
    <w:rsid w:val="698B0080"/>
    <w:rsid w:val="69B031D2"/>
    <w:rsid w:val="69C01C3D"/>
    <w:rsid w:val="69EA33AD"/>
    <w:rsid w:val="6C6C5B56"/>
    <w:rsid w:val="6CA5696B"/>
    <w:rsid w:val="6D07072E"/>
    <w:rsid w:val="6E9F1BC2"/>
    <w:rsid w:val="6FCB3689"/>
    <w:rsid w:val="71AD3C99"/>
    <w:rsid w:val="71CE02BC"/>
    <w:rsid w:val="753932FC"/>
    <w:rsid w:val="758E2F7B"/>
    <w:rsid w:val="7885138D"/>
    <w:rsid w:val="789559D4"/>
    <w:rsid w:val="78E020C4"/>
    <w:rsid w:val="798A2B27"/>
    <w:rsid w:val="7A692C8E"/>
    <w:rsid w:val="7A7E6577"/>
    <w:rsid w:val="7B413A21"/>
    <w:rsid w:val="7B88662C"/>
    <w:rsid w:val="7BAD1EBA"/>
    <w:rsid w:val="7BDD6C54"/>
    <w:rsid w:val="7CA34EA3"/>
    <w:rsid w:val="7D2169E3"/>
    <w:rsid w:val="7D7F51B3"/>
    <w:rsid w:val="7DF866D6"/>
    <w:rsid w:val="7E4A3DD6"/>
    <w:rsid w:val="7EE74C82"/>
    <w:rsid w:val="7EEC22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name="toc 3"/>
    <w:lsdException w:unhideWhenUsed="0" w:uiPriority="39" w:name="toc 4"/>
    <w:lsdException w:unhideWhenUsed="0" w:uiPriority="39" w:name="toc 5"/>
    <w:lsdException w:unhideWhenUsed="0" w:uiPriority="39" w:name="toc 6"/>
    <w:lsdException w:unhideWhenUsed="0" w:uiPriority="39" w:name="toc 7"/>
    <w:lsdException w:unhideWhenUsed="0" w:uiPriority="39" w:name="toc 8"/>
    <w:lsdException w:unhideWhenUsed="0" w:uiPriority="39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30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5">
    <w:name w:val="Default Paragraph Font"/>
    <w:unhideWhenUsed/>
    <w:uiPriority w:val="1"/>
  </w:style>
  <w:style w:type="table" w:default="1" w:styleId="23">
    <w:name w:val="Normal Table"/>
    <w:unhideWhenUsed/>
    <w:qFormat/>
    <w:uiPriority w:val="99"/>
    <w:tblPr>
      <w:tblStyle w:val="23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uiPriority w:val="39"/>
    <w:pPr>
      <w:ind w:left="1260"/>
      <w:jc w:val="left"/>
    </w:pPr>
    <w:rPr>
      <w:sz w:val="20"/>
      <w:szCs w:val="20"/>
    </w:rPr>
  </w:style>
  <w:style w:type="paragraph" w:styleId="6">
    <w:name w:val="Normal Indent"/>
    <w:basedOn w:val="1"/>
    <w:qFormat/>
    <w:uiPriority w:val="99"/>
    <w:pPr>
      <w:adjustRightInd w:val="0"/>
      <w:snapToGrid w:val="0"/>
      <w:spacing w:line="40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styleId="7">
    <w:name w:val="annotation text"/>
    <w:basedOn w:val="1"/>
    <w:link w:val="33"/>
    <w:semiHidden/>
    <w:uiPriority w:val="99"/>
    <w:pPr>
      <w:jc w:val="left"/>
    </w:pPr>
    <w:rPr>
      <w:szCs w:val="20"/>
    </w:rPr>
  </w:style>
  <w:style w:type="paragraph" w:styleId="8">
    <w:name w:val="Body Text"/>
    <w:basedOn w:val="1"/>
    <w:link w:val="34"/>
    <w:uiPriority w:val="0"/>
    <w:pPr>
      <w:spacing w:after="120"/>
    </w:pPr>
    <w:rPr>
      <w:sz w:val="24"/>
      <w:szCs w:val="20"/>
    </w:rPr>
  </w:style>
  <w:style w:type="paragraph" w:styleId="9">
    <w:name w:val="toc 5"/>
    <w:basedOn w:val="1"/>
    <w:next w:val="1"/>
    <w:semiHidden/>
    <w:uiPriority w:val="39"/>
    <w:pPr>
      <w:ind w:left="840"/>
      <w:jc w:val="left"/>
    </w:pPr>
    <w:rPr>
      <w:sz w:val="20"/>
      <w:szCs w:val="20"/>
    </w:rPr>
  </w:style>
  <w:style w:type="paragraph" w:styleId="10">
    <w:name w:val="toc 3"/>
    <w:basedOn w:val="1"/>
    <w:next w:val="1"/>
    <w:semiHidden/>
    <w:uiPriority w:val="39"/>
    <w:pPr>
      <w:ind w:left="420"/>
      <w:jc w:val="left"/>
    </w:pPr>
    <w:rPr>
      <w:sz w:val="20"/>
      <w:szCs w:val="20"/>
    </w:rPr>
  </w:style>
  <w:style w:type="paragraph" w:styleId="11">
    <w:name w:val="Plain Text"/>
    <w:basedOn w:val="1"/>
    <w:link w:val="35"/>
    <w:uiPriority w:val="0"/>
    <w:rPr>
      <w:rFonts w:ascii="宋体" w:hAnsi="Courier New"/>
      <w:szCs w:val="20"/>
    </w:rPr>
  </w:style>
  <w:style w:type="paragraph" w:styleId="12">
    <w:name w:val="toc 8"/>
    <w:basedOn w:val="1"/>
    <w:next w:val="1"/>
    <w:semiHidden/>
    <w:uiPriority w:val="39"/>
    <w:pPr>
      <w:ind w:left="1470"/>
      <w:jc w:val="left"/>
    </w:pPr>
    <w:rPr>
      <w:sz w:val="20"/>
      <w:szCs w:val="20"/>
    </w:rPr>
  </w:style>
  <w:style w:type="paragraph" w:styleId="13">
    <w:name w:val="Date"/>
    <w:basedOn w:val="1"/>
    <w:next w:val="1"/>
    <w:link w:val="36"/>
    <w:uiPriority w:val="99"/>
    <w:pPr>
      <w:ind w:left="100" w:leftChars="2500"/>
    </w:pPr>
  </w:style>
  <w:style w:type="paragraph" w:styleId="14">
    <w:name w:val="Balloon Text"/>
    <w:basedOn w:val="1"/>
    <w:link w:val="37"/>
    <w:semiHidden/>
    <w:uiPriority w:val="99"/>
    <w:rPr>
      <w:sz w:val="18"/>
      <w:szCs w:val="18"/>
    </w:rPr>
  </w:style>
  <w:style w:type="paragraph" w:styleId="15">
    <w:name w:val="footer"/>
    <w:basedOn w:val="1"/>
    <w:link w:val="3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8">
    <w:name w:val="toc 4"/>
    <w:basedOn w:val="1"/>
    <w:next w:val="1"/>
    <w:semiHidden/>
    <w:uiPriority w:val="39"/>
    <w:pPr>
      <w:ind w:left="630"/>
      <w:jc w:val="left"/>
    </w:pPr>
    <w:rPr>
      <w:sz w:val="20"/>
      <w:szCs w:val="20"/>
    </w:rPr>
  </w:style>
  <w:style w:type="paragraph" w:styleId="19">
    <w:name w:val="toc 6"/>
    <w:basedOn w:val="1"/>
    <w:next w:val="1"/>
    <w:semiHidden/>
    <w:uiPriority w:val="39"/>
    <w:pPr>
      <w:ind w:left="1050"/>
      <w:jc w:val="left"/>
    </w:pPr>
    <w:rPr>
      <w:sz w:val="20"/>
      <w:szCs w:val="20"/>
    </w:rPr>
  </w:style>
  <w:style w:type="paragraph" w:styleId="20">
    <w:name w:val="toc 2"/>
    <w:basedOn w:val="1"/>
    <w:next w:val="1"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1">
    <w:name w:val="toc 9"/>
    <w:basedOn w:val="1"/>
    <w:next w:val="1"/>
    <w:semiHidden/>
    <w:uiPriority w:val="39"/>
    <w:pPr>
      <w:ind w:left="1680"/>
      <w:jc w:val="left"/>
    </w:pPr>
    <w:rPr>
      <w:sz w:val="20"/>
      <w:szCs w:val="20"/>
    </w:rPr>
  </w:style>
  <w:style w:type="paragraph" w:styleId="2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4">
    <w:name w:val="Table Grid"/>
    <w:basedOn w:val="23"/>
    <w:uiPriority w:val="59"/>
    <w:pPr>
      <w:widowControl w:val="0"/>
      <w:jc w:val="both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qFormat/>
    <w:uiPriority w:val="22"/>
    <w:rPr>
      <w:b/>
    </w:rPr>
  </w:style>
  <w:style w:type="character" w:styleId="27">
    <w:name w:val="page number"/>
    <w:uiPriority w:val="99"/>
    <w:rPr>
      <w:rFonts w:cs="Times New Roman"/>
    </w:rPr>
  </w:style>
  <w:style w:type="character" w:styleId="28">
    <w:name w:val="FollowedHyperlink"/>
    <w:uiPriority w:val="0"/>
    <w:rPr>
      <w:color w:val="800080"/>
      <w:u w:val="none"/>
    </w:rPr>
  </w:style>
  <w:style w:type="character" w:styleId="29">
    <w:name w:val="Hyperlink"/>
    <w:uiPriority w:val="99"/>
    <w:rPr>
      <w:color w:val="0000FF"/>
      <w:u w:val="none"/>
    </w:rPr>
  </w:style>
  <w:style w:type="character" w:customStyle="1" w:styleId="30">
    <w:name w:val="标题 2 Char"/>
    <w:link w:val="2"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31">
    <w:name w:val="标题 1 Char"/>
    <w:link w:val="3"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32">
    <w:name w:val="标题 3 Char"/>
    <w:link w:val="4"/>
    <w:uiPriority w:val="0"/>
    <w:rPr>
      <w:b/>
      <w:bCs/>
      <w:kern w:val="2"/>
      <w:sz w:val="32"/>
      <w:szCs w:val="32"/>
    </w:rPr>
  </w:style>
  <w:style w:type="character" w:customStyle="1" w:styleId="33">
    <w:name w:val="批注文字 Char"/>
    <w:link w:val="7"/>
    <w:semiHidden/>
    <w:uiPriority w:val="99"/>
    <w:rPr>
      <w:kern w:val="2"/>
      <w:sz w:val="21"/>
      <w:szCs w:val="24"/>
    </w:rPr>
  </w:style>
  <w:style w:type="character" w:customStyle="1" w:styleId="34">
    <w:name w:val="正文文本 Char"/>
    <w:link w:val="8"/>
    <w:locked/>
    <w:uiPriority w:val="0"/>
    <w:rPr>
      <w:kern w:val="2"/>
      <w:sz w:val="24"/>
    </w:rPr>
  </w:style>
  <w:style w:type="character" w:customStyle="1" w:styleId="35">
    <w:name w:val="纯文本 Char"/>
    <w:link w:val="11"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6">
    <w:name w:val="日期 Char"/>
    <w:link w:val="13"/>
    <w:locked/>
    <w:uiPriority w:val="99"/>
    <w:rPr>
      <w:kern w:val="2"/>
      <w:sz w:val="24"/>
    </w:rPr>
  </w:style>
  <w:style w:type="character" w:customStyle="1" w:styleId="37">
    <w:name w:val="批注框文本 Char"/>
    <w:link w:val="14"/>
    <w:semiHidden/>
    <w:uiPriority w:val="99"/>
    <w:rPr>
      <w:kern w:val="2"/>
      <w:sz w:val="16"/>
      <w:szCs w:val="0"/>
    </w:rPr>
  </w:style>
  <w:style w:type="character" w:customStyle="1" w:styleId="38">
    <w:name w:val="页脚 Char"/>
    <w:link w:val="15"/>
    <w:locked/>
    <w:uiPriority w:val="99"/>
    <w:rPr>
      <w:kern w:val="2"/>
      <w:sz w:val="18"/>
    </w:rPr>
  </w:style>
  <w:style w:type="character" w:customStyle="1" w:styleId="39">
    <w:name w:val="页眉 Char"/>
    <w:link w:val="16"/>
    <w:semiHidden/>
    <w:uiPriority w:val="99"/>
    <w:rPr>
      <w:kern w:val="2"/>
      <w:sz w:val="18"/>
      <w:szCs w:val="18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Calibri" w:cs="宋体"/>
      <w:color w:val="000000"/>
      <w:sz w:val="24"/>
      <w:szCs w:val="24"/>
      <w:lang w:val="en-US" w:eastAsia="zh-CN" w:bidi="ar-SA"/>
    </w:rPr>
  </w:style>
  <w:style w:type="character" w:customStyle="1" w:styleId="41">
    <w:name w:val="bold1"/>
    <w:uiPriority w:val="0"/>
    <w:rPr>
      <w:b/>
    </w:rPr>
  </w:style>
  <w:style w:type="character" w:customStyle="1" w:styleId="42">
    <w:name w:val="标题 2 Char1"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3">
    <w:name w:val="Body Text Char1"/>
    <w:semiHidden/>
    <w:uiPriority w:val="99"/>
    <w:rPr>
      <w:kern w:val="2"/>
      <w:sz w:val="21"/>
      <w:szCs w:val="24"/>
    </w:rPr>
  </w:style>
  <w:style w:type="character" w:customStyle="1" w:styleId="44">
    <w:name w:val="hang1"/>
    <w:uiPriority w:val="0"/>
    <w:rPr>
      <w:rFonts w:cs="Times New Roman"/>
    </w:rPr>
  </w:style>
  <w:style w:type="character" w:customStyle="1" w:styleId="45">
    <w:name w:val="纯文本 Char1"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6">
    <w:name w:val="正文文本 Char1"/>
    <w:uiPriority w:val="0"/>
    <w:rPr>
      <w:kern w:val="2"/>
      <w:sz w:val="24"/>
    </w:rPr>
  </w:style>
  <w:style w:type="character" w:customStyle="1" w:styleId="47">
    <w:name w:val="Plain Text Char1"/>
    <w:aliases w:val="普通文字 Char,纯文本 Char Char Char1,普通文字1 Char,普通文字2 Char,普通文字3 Char,普通文字4 Char,普通文字5 Char,普通文字6 Char,普通文字11 Char,普通文字21 Char,普通文字31 Char,普通文字41 Char,普通文字7 Char,正 文 1 Char,纯文本 Char1 Char Char Char,纯文本 Char Char1 Char,纯文本 Char1 Char Char1"/>
    <w:semiHidden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48">
    <w:name w:val="普通文字 Char2"/>
    <w:aliases w:val="纯文本 Char Char Char11,普通文字1 Char2,普通文字2 Char2,普通文字3 Char2,普通文字4 Char2,普通文字5 Char2,普通文字6 Char2,普通文字11 Char2,普通文字21 Char2,普通文字31 Char2,普通文字41 Char2,普通文字7 Char2,正 文 1 Char2,纯文本 Char1 Char Char Char1,纯文本 C"/>
    <w:locked/>
    <w:uiPriority w:val="0"/>
    <w:rPr>
      <w:rFonts w:ascii="宋体" w:hAnsi="Courier New" w:eastAsia="宋体"/>
    </w:rPr>
  </w:style>
  <w:style w:type="character" w:customStyle="1" w:styleId="49">
    <w:name w:val="Char Char2"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50">
    <w:name w:val="apple-converted-space"/>
    <w:uiPriority w:val="0"/>
    <w:rPr>
      <w:rFonts w:cs="Times New Roman"/>
    </w:rPr>
  </w:style>
  <w:style w:type="paragraph" w:customStyle="1" w:styleId="51">
    <w:name w:val="样式 样式 标题 3 + 加粗 + 加粗"/>
    <w:basedOn w:val="1"/>
    <w:uiPriority w:val="0"/>
    <w:pPr>
      <w:tabs>
        <w:tab w:val="left" w:pos="420"/>
      </w:tabs>
      <w:ind w:left="420" w:hanging="420"/>
    </w:pPr>
  </w:style>
  <w:style w:type="paragraph" w:customStyle="1" w:styleId="52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3">
    <w:name w:val="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1"/>
    <w:basedOn w:val="1"/>
    <w:qFormat/>
    <w:uiPriority w:val="34"/>
    <w:pPr>
      <w:ind w:firstLine="420" w:firstLineChars="200"/>
    </w:pPr>
  </w:style>
  <w:style w:type="paragraph" w:customStyle="1" w:styleId="55">
    <w:name w:val="Char Char Char Char Char Char1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6">
    <w:name w:val="默认段落字体 Para Char Char Char Char Char Char Char Char Char1 Char"/>
    <w:basedOn w:val="1"/>
    <w:uiPriority w:val="0"/>
    <w:rPr>
      <w:rFonts w:ascii="Tahoma" w:hAnsi="Tahoma"/>
      <w:sz w:val="24"/>
      <w:szCs w:val="20"/>
    </w:rPr>
  </w:style>
  <w:style w:type="paragraph" w:customStyle="1" w:styleId="57">
    <w:name w:val="样式 左侧:  2 字符 首行缩进:  2 字符"/>
    <w:basedOn w:val="1"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58">
    <w:name w:val="Char Char"/>
    <w:basedOn w:val="1"/>
    <w:uiPriority w:val="0"/>
    <w:pPr>
      <w:widowControl/>
      <w:spacing w:after="160" w:line="240" w:lineRule="exact"/>
      <w:jc w:val="left"/>
    </w:pPr>
  </w:style>
  <w:style w:type="paragraph" w:customStyle="1" w:styleId="59">
    <w:name w:val="List 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0">
    <w:name w:val="列出段落2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1500</Words>
  <Characters>1628</Characters>
  <Lines>18</Lines>
  <Paragraphs>5</Paragraphs>
  <TotalTime>0</TotalTime>
  <ScaleCrop>false</ScaleCrop>
  <LinksUpToDate>false</LinksUpToDate>
  <CharactersWithSpaces>2000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2016-12-08T04:12:00Z</dcterms:created>
  <dc:creator>USER</dc:creator>
  <cp:lastModifiedBy>小胖运动营养</cp:lastModifiedBy>
  <cp:lastPrinted>2017-07-17T00:55:00Z</cp:lastPrinted>
  <dcterms:modified xsi:type="dcterms:W3CDTF">2025-03-21T09:04:32Z</dcterms:modified>
  <dc:title>南康市环宇招标代理有限公司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0AB8C7C537E1453E806369694B893E43_13</vt:lpwstr>
  </property>
  <property fmtid="{D5CDD505-2E9C-101B-9397-08002B2CF9AE}" pid="4" name="KSOTemplateDocerSaveRecord">
    <vt:lpwstr>eyJoZGlkIjoiMDY2ODhmZDNhZmQwMTVkOGI5ZjU0OThiOGI2ZmZmNWYiLCJ1c2VySWQiOiI2MjYzMzU2MDIifQ==</vt:lpwstr>
  </property>
</Properties>
</file>