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F849BF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技术参数</w:t>
      </w:r>
    </w:p>
    <w:p w14:paraId="09724D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1.产品配置:包括气源组件、空氧混合器、负压吸组件、复苏组件。</w:t>
      </w:r>
    </w:p>
    <w:p w14:paraId="4DFFF4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2.用于早产儿、足月儿的室息复苏抢救，适用婴儿体重范围</w:t>
      </w:r>
      <w:r>
        <w:rPr>
          <w:rFonts w:hint="default" w:ascii="Arial" w:hAnsi="Arial" w:eastAsia="仿宋_GB2312" w:cs="Arial"/>
          <w:sz w:val="32"/>
          <w:szCs w:val="32"/>
          <w:lang w:eastAsia="zh-CN"/>
        </w:rPr>
        <w:t>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10kg。</w:t>
      </w:r>
    </w:p>
    <w:p w14:paraId="360E92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3.气源供应:氧气和空气气源输入压力范围:280kPa-600kPa。</w:t>
      </w:r>
    </w:p>
    <w:p w14:paraId="2E2BC8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4.内置负压吸引装置，吸痰压力范围:-150mmHg-0mmHg。</w:t>
      </w:r>
    </w:p>
    <w:p w14:paraId="47DF94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5.负压压力表测压范围:-180mmHg-0mmHg。</w:t>
      </w:r>
    </w:p>
    <w:p w14:paraId="35ED0B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6.内置空氧混合装置，向需要输氧的患儿提供准确控制的空氧混合气体。</w:t>
      </w:r>
    </w:p>
    <w:p w14:paraId="7E4574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7.氧浓度调节范围:21-100%，精度</w:t>
      </w:r>
      <w:r>
        <w:rPr>
          <w:rFonts w:hint="default" w:ascii="Arial" w:hAnsi="Arial" w:eastAsia="仿宋_GB2312" w:cs="Arial"/>
          <w:sz w:val="32"/>
          <w:szCs w:val="32"/>
          <w:lang w:eastAsia="zh-CN"/>
        </w:rPr>
        <w:t>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±3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%</w:t>
      </w:r>
    </w:p>
    <w:p w14:paraId="518944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流量范围:0L/min-15L/min</w:t>
      </w:r>
    </w:p>
    <w:p w14:paraId="456B6D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9.内置 T-型复苏装置，提供受控、稳定的吸气峰压(PIP)和呼气朱正压(PEEP)，确保功能残气量(FRC)。</w:t>
      </w:r>
    </w:p>
    <w:p w14:paraId="3EBE1B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10.上气道压力计测压范围:-20cmH20-100cmH20。</w:t>
      </w:r>
    </w:p>
    <w:p w14:paraId="36A19F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11.PIP 防误操作值(限压阀):30cmH20，&gt;30cmH20 需手动触发，PIP 最大设置值为 45cmH20，有效避免气压伤。</w:t>
      </w:r>
    </w:p>
    <w:p w14:paraId="655986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12.PEEP 呼末正压范围:0-35cmH20。</w:t>
      </w:r>
    </w:p>
    <w:p w14:paraId="12E961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13.整机重量轻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，小巧轻便，方便医护人员携带。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Y2ODhmZDNhZmQwMTVkOGI5ZjU0OThiOGI2ZmZmNWYifQ=="/>
  </w:docVars>
  <w:rsids>
    <w:rsidRoot w:val="00000000"/>
    <w:rsid w:val="4E8B6118"/>
    <w:rsid w:val="5BF0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206</TotalTime>
  <ScaleCrop>false</ScaleCrop>
  <LinksUpToDate>false</LinksUpToDate>
  <CharactersWithSpaces>0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2024-09-23T02:40:43Z</dcterms:created>
  <dc:creator>Administrator</dc:creator>
  <cp:lastModifiedBy>小胖运动营养</cp:lastModifiedBy>
  <dcterms:modified xsi:type="dcterms:W3CDTF">2024-09-23T06:48:57Z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58C0FD9B83414E06BB6A43096D6AD2F7_12</vt:lpwstr>
  </property>
</Properties>
</file>